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73" w:rsidRPr="00767995" w:rsidRDefault="00CD5B94" w:rsidP="00767995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767995">
        <w:rPr>
          <w:rFonts w:ascii="標楷體" w:eastAsia="標楷體" w:hAnsi="標楷體" w:hint="eastAsia"/>
          <w:sz w:val="28"/>
          <w:szCs w:val="28"/>
        </w:rPr>
        <w:t>明志國中新課綱彈性學習時數課程規劃表</w:t>
      </w:r>
    </w:p>
    <w:p w:rsidR="00767995" w:rsidRPr="00767995" w:rsidRDefault="00767995" w:rsidP="0076799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767995">
        <w:rPr>
          <w:rFonts w:ascii="標楷體" w:eastAsia="標楷體" w:hAnsi="標楷體" w:hint="eastAsia"/>
          <w:sz w:val="26"/>
          <w:szCs w:val="26"/>
        </w:rPr>
        <w:t>願景：</w:t>
      </w:r>
      <w:r w:rsidRPr="00767995">
        <w:rPr>
          <w:rFonts w:ascii="標楷體" w:eastAsia="標楷體" w:hAnsi="標楷體" w:hint="eastAsia"/>
          <w:bCs/>
          <w:sz w:val="26"/>
          <w:szCs w:val="26"/>
        </w:rPr>
        <w:t>培養成為樂觀、進取、知禮、守法、健康，具國際觀的現代國民。</w:t>
      </w:r>
    </w:p>
    <w:p w:rsidR="00767995" w:rsidRDefault="007712CA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學習課程=部定課程(領域課程)+校訂課程(彈性課程)</w:t>
      </w:r>
    </w:p>
    <w:p w:rsidR="007712CA" w:rsidRPr="00767995" w:rsidRDefault="007712CA" w:rsidP="007712C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>課程主軸：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七年級</w:t>
      </w:r>
      <w:r>
        <w:rPr>
          <w:rFonts w:ascii="標楷體" w:eastAsia="標楷體" w:hAnsi="標楷體"/>
          <w:sz w:val="26"/>
          <w:szCs w:val="26"/>
        </w:rPr>
        <w:t>—</w:t>
      </w:r>
      <w:r>
        <w:rPr>
          <w:rFonts w:ascii="標楷體" w:eastAsia="標楷體" w:hAnsi="標楷體" w:hint="eastAsia"/>
          <w:sz w:val="26"/>
          <w:szCs w:val="26"/>
        </w:rPr>
        <w:t>明志心、木棉情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八年級</w:t>
      </w:r>
      <w:r>
        <w:rPr>
          <w:rFonts w:ascii="標楷體" w:eastAsia="標楷體" w:hAnsi="標楷體"/>
          <w:sz w:val="26"/>
          <w:szCs w:val="26"/>
        </w:rPr>
        <w:t>—</w:t>
      </w:r>
      <w:r>
        <w:rPr>
          <w:rFonts w:ascii="標楷體" w:eastAsia="標楷體" w:hAnsi="標楷體" w:hint="eastAsia"/>
          <w:sz w:val="26"/>
          <w:szCs w:val="26"/>
        </w:rPr>
        <w:t>三重譜、世界曲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九年級</w:t>
      </w:r>
      <w:r>
        <w:rPr>
          <w:rFonts w:ascii="標楷體" w:eastAsia="標楷體" w:hAnsi="標楷體"/>
          <w:sz w:val="26"/>
          <w:szCs w:val="26"/>
        </w:rPr>
        <w:t>—</w:t>
      </w:r>
      <w:r>
        <w:rPr>
          <w:rFonts w:ascii="標楷體" w:eastAsia="標楷體" w:hAnsi="標楷體" w:hint="eastAsia"/>
          <w:sz w:val="26"/>
          <w:szCs w:val="26"/>
        </w:rPr>
        <w:t>人生美、成就好</w:t>
      </w:r>
    </w:p>
    <w:p w:rsidR="007712CA" w:rsidRDefault="007712CA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本位課程學習時數，如附件。</w:t>
      </w:r>
    </w:p>
    <w:p w:rsidR="00977144" w:rsidRDefault="00977144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彈性學習課程課程內容與時數表：</w:t>
      </w:r>
    </w:p>
    <w:p w:rsidR="00977144" w:rsidRDefault="00977144" w:rsidP="00977144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4536"/>
        <w:gridCol w:w="4253"/>
        <w:gridCol w:w="1842"/>
        <w:gridCol w:w="1701"/>
      </w:tblGrid>
      <w:tr w:rsidR="00977144" w:rsidRPr="00977144" w:rsidTr="008F7373">
        <w:tc>
          <w:tcPr>
            <w:tcW w:w="15304" w:type="dxa"/>
            <w:gridSpan w:val="6"/>
          </w:tcPr>
          <w:p w:rsidR="00977144" w:rsidRPr="00977144" w:rsidRDefault="00977144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彈性學習課程名稱：</w:t>
            </w:r>
            <w:r w:rsidR="00171554">
              <w:rPr>
                <w:rFonts w:ascii="標楷體" w:eastAsia="標楷體" w:hAnsi="標楷體" w:hint="eastAsia"/>
                <w:szCs w:val="24"/>
              </w:rPr>
              <w:t>古今中外-歷史人物分析</w:t>
            </w:r>
          </w:p>
        </w:tc>
      </w:tr>
      <w:tr w:rsidR="008F7373" w:rsidRPr="00977144" w:rsidTr="008F7373">
        <w:tc>
          <w:tcPr>
            <w:tcW w:w="846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714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2126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單元名稱</w:t>
            </w:r>
          </w:p>
        </w:tc>
        <w:tc>
          <w:tcPr>
            <w:tcW w:w="4536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學習內容概述</w:t>
            </w:r>
          </w:p>
        </w:tc>
        <w:tc>
          <w:tcPr>
            <w:tcW w:w="4253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學習表現概述</w:t>
            </w:r>
          </w:p>
        </w:tc>
        <w:tc>
          <w:tcPr>
            <w:tcW w:w="1842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1701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8F7373" w:rsidRPr="00977144" w:rsidTr="008F7373">
        <w:tc>
          <w:tcPr>
            <w:tcW w:w="846" w:type="dxa"/>
          </w:tcPr>
          <w:p w:rsidR="008F7373" w:rsidRPr="00977144" w:rsidRDefault="00F3495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126" w:type="dxa"/>
          </w:tcPr>
          <w:p w:rsidR="008F7373" w:rsidRPr="00977144" w:rsidRDefault="00AB26DC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單元一</w:t>
            </w:r>
          </w:p>
        </w:tc>
        <w:tc>
          <w:tcPr>
            <w:tcW w:w="4536" w:type="dxa"/>
          </w:tcPr>
          <w:p w:rsidR="008F7373" w:rsidRPr="00977144" w:rsidRDefault="0088171F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漢摩拉比王與上古社會</w:t>
            </w:r>
          </w:p>
        </w:tc>
        <w:tc>
          <w:tcPr>
            <w:tcW w:w="4253" w:type="dxa"/>
          </w:tcPr>
          <w:p w:rsidR="008F7373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8F7373" w:rsidRPr="00977144" w:rsidRDefault="00640A0B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8F7373" w:rsidRPr="00977144" w:rsidRDefault="008F7373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A5100C">
              <w:rPr>
                <w:rFonts w:ascii="標楷體" w:eastAsia="標楷體" w:hAnsi="標楷體" w:hint="eastAsia"/>
                <w:szCs w:val="24"/>
              </w:rPr>
              <w:t>單元一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圖坦卡蒙與埃及復活傳說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A5100C">
              <w:rPr>
                <w:rFonts w:ascii="標楷體" w:eastAsia="標楷體" w:hAnsi="標楷體" w:hint="eastAsia"/>
                <w:szCs w:val="24"/>
              </w:rPr>
              <w:t>單元一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釋迦牟尼的眾生平等觀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01008E">
              <w:rPr>
                <w:rFonts w:ascii="標楷體" w:eastAsia="標楷體" w:hAnsi="標楷體" w:hint="eastAsia"/>
                <w:szCs w:val="24"/>
              </w:rPr>
              <w:t>單元二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亞歷山大的天下一家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01008E">
              <w:rPr>
                <w:rFonts w:ascii="標楷體" w:eastAsia="標楷體" w:hAnsi="標楷體" w:hint="eastAsia"/>
                <w:szCs w:val="24"/>
              </w:rPr>
              <w:t>單元二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凱薩改革到屋大維統一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01008E">
              <w:rPr>
                <w:rFonts w:ascii="標楷體" w:eastAsia="標楷體" w:hAnsi="標楷體" w:hint="eastAsia"/>
                <w:szCs w:val="24"/>
              </w:rPr>
              <w:t>單元二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耶穌基督的救世思想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A5100C">
              <w:rPr>
                <w:rFonts w:ascii="標楷體" w:eastAsia="標楷體" w:hAnsi="標楷體" w:hint="eastAsia"/>
                <w:szCs w:val="24"/>
              </w:rPr>
              <w:t>單元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查士丁尼與羅馬法的復興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882181">
              <w:rPr>
                <w:rFonts w:ascii="標楷體" w:eastAsia="標楷體" w:hAnsi="標楷體" w:hint="eastAsia"/>
                <w:szCs w:val="24"/>
              </w:rPr>
              <w:t>單元三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查理曼大帝與羅馬人的皇帝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882181">
              <w:rPr>
                <w:rFonts w:ascii="標楷體" w:eastAsia="標楷體" w:hAnsi="標楷體" w:hint="eastAsia"/>
                <w:szCs w:val="24"/>
              </w:rPr>
              <w:t>單元三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穆罕默德---人世間最後的先知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B97E1F">
              <w:rPr>
                <w:rFonts w:ascii="標楷體" w:eastAsia="標楷體" w:hAnsi="標楷體" w:hint="eastAsia"/>
                <w:szCs w:val="24"/>
              </w:rPr>
              <w:t>單元四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拉斐爾與透視藝術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B97E1F">
              <w:rPr>
                <w:rFonts w:ascii="標楷體" w:eastAsia="標楷體" w:hAnsi="標楷體" w:hint="eastAsia"/>
                <w:szCs w:val="24"/>
              </w:rPr>
              <w:t>單元四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哥倫布與世界物種大交換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B97E1F">
              <w:rPr>
                <w:rFonts w:ascii="標楷體" w:eastAsia="標楷體" w:hAnsi="標楷體" w:hint="eastAsia"/>
                <w:szCs w:val="24"/>
              </w:rPr>
              <w:t>單元四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馬丁路德與九十五條論綱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B97E1F">
              <w:rPr>
                <w:rFonts w:ascii="標楷體" w:eastAsia="標楷體" w:hAnsi="標楷體" w:hint="eastAsia"/>
                <w:szCs w:val="24"/>
              </w:rPr>
              <w:t>單元四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亨利八世與羅馬教廷的決裂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172D97">
              <w:rPr>
                <w:rFonts w:ascii="標楷體" w:eastAsia="標楷體" w:hAnsi="標楷體" w:hint="eastAsia"/>
                <w:szCs w:val="24"/>
              </w:rPr>
              <w:t>單元五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哥白尼與伽利略的世界觀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172D97">
              <w:rPr>
                <w:rFonts w:ascii="標楷體" w:eastAsia="標楷體" w:hAnsi="標楷體" w:hint="eastAsia"/>
                <w:szCs w:val="24"/>
              </w:rPr>
              <w:t>單元五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路易十四與專制王權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16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172D97">
              <w:rPr>
                <w:rFonts w:ascii="標楷體" w:eastAsia="標楷體" w:hAnsi="標楷體" w:hint="eastAsia"/>
                <w:szCs w:val="24"/>
              </w:rPr>
              <w:t>單元五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斐特列二世與開明專制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A5100C">
              <w:rPr>
                <w:rFonts w:ascii="標楷體" w:eastAsia="標楷體" w:hAnsi="標楷體" w:hint="eastAsia"/>
                <w:szCs w:val="24"/>
              </w:rPr>
              <w:t>單元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克倫威爾與清教徒革命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D8619B">
              <w:rPr>
                <w:rFonts w:ascii="標楷體" w:eastAsia="標楷體" w:hAnsi="標楷體" w:hint="eastAsia"/>
                <w:szCs w:val="24"/>
              </w:rPr>
              <w:t>單元六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革命的時代---華盛頓到拿破崙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D8619B">
              <w:rPr>
                <w:rFonts w:ascii="標楷體" w:eastAsia="標楷體" w:hAnsi="標楷體" w:hint="eastAsia"/>
                <w:szCs w:val="24"/>
              </w:rPr>
              <w:t>單元六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梅特涅與保守主義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45B8" w:rsidRPr="00977144" w:rsidTr="008F7373">
        <w:tc>
          <w:tcPr>
            <w:tcW w:w="84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2126" w:type="dxa"/>
          </w:tcPr>
          <w:p w:rsidR="00E545B8" w:rsidRDefault="00E545B8" w:rsidP="00A84AF9">
            <w:pPr>
              <w:jc w:val="center"/>
            </w:pPr>
            <w:r w:rsidRPr="00D8619B">
              <w:rPr>
                <w:rFonts w:ascii="標楷體" w:eastAsia="標楷體" w:hAnsi="標楷體" w:hint="eastAsia"/>
                <w:szCs w:val="24"/>
              </w:rPr>
              <w:t>單元六</w:t>
            </w:r>
          </w:p>
        </w:tc>
        <w:tc>
          <w:tcPr>
            <w:tcW w:w="4536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林肯總統----奴隸解放之路</w:t>
            </w:r>
          </w:p>
        </w:tc>
        <w:tc>
          <w:tcPr>
            <w:tcW w:w="4253" w:type="dxa"/>
          </w:tcPr>
          <w:p w:rsidR="00E545B8" w:rsidRDefault="00E545B8" w:rsidP="00E545B8">
            <w:pPr>
              <w:jc w:val="center"/>
            </w:pPr>
            <w:r w:rsidRPr="00093FAB">
              <w:rPr>
                <w:rFonts w:ascii="標楷體" w:eastAsia="標楷體" w:hAnsi="標楷體" w:hint="eastAsia"/>
                <w:szCs w:val="24"/>
              </w:rPr>
              <w:t>學習單</w:t>
            </w:r>
          </w:p>
        </w:tc>
        <w:tc>
          <w:tcPr>
            <w:tcW w:w="1842" w:type="dxa"/>
          </w:tcPr>
          <w:p w:rsidR="00E545B8" w:rsidRDefault="00E545B8" w:rsidP="00A84AF9">
            <w:pPr>
              <w:jc w:val="center"/>
            </w:pPr>
            <w:r w:rsidRPr="00700A51">
              <w:rPr>
                <w:rFonts w:ascii="標楷體" w:eastAsia="標楷體" w:hAnsi="標楷體" w:hint="eastAsia"/>
                <w:szCs w:val="24"/>
              </w:rPr>
              <w:t>1小時</w:t>
            </w:r>
          </w:p>
        </w:tc>
        <w:tc>
          <w:tcPr>
            <w:tcW w:w="1701" w:type="dxa"/>
          </w:tcPr>
          <w:p w:rsidR="00E545B8" w:rsidRPr="00977144" w:rsidRDefault="00E545B8" w:rsidP="00A84AF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977144" w:rsidRPr="00977144" w:rsidRDefault="00977144" w:rsidP="00977144">
      <w:pPr>
        <w:rPr>
          <w:rFonts w:ascii="標楷體" w:eastAsia="標楷體" w:hAnsi="標楷體"/>
          <w:sz w:val="26"/>
          <w:szCs w:val="26"/>
        </w:rPr>
      </w:pPr>
    </w:p>
    <w:p w:rsidR="007712CA" w:rsidRDefault="007712CA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7712CA" w:rsidRDefault="00977144" w:rsidP="00977144">
      <w:pPr>
        <w:widowControl/>
        <w:snapToGrid w:val="0"/>
        <w:spacing w:after="48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kern w:val="0"/>
          <w:sz w:val="20"/>
          <w:szCs w:val="20"/>
        </w:rPr>
        <w:lastRenderedPageBreak/>
        <w:t>附件：明志國中新課綱本位課程學習時數一覽表</w:t>
      </w:r>
    </w:p>
    <w:p w:rsidR="007712CA" w:rsidRPr="00E72376" w:rsidRDefault="007712CA" w:rsidP="00977144">
      <w:pPr>
        <w:widowControl/>
        <w:snapToGrid w:val="0"/>
        <w:spacing w:after="48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kern w:val="0"/>
          <w:sz w:val="20"/>
          <w:szCs w:val="20"/>
        </w:rPr>
        <w:t>單位：每周學習節數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554"/>
        <w:gridCol w:w="1812"/>
        <w:gridCol w:w="1650"/>
        <w:gridCol w:w="1795"/>
        <w:gridCol w:w="1795"/>
        <w:gridCol w:w="1704"/>
      </w:tblGrid>
      <w:tr w:rsidR="007712CA" w:rsidRPr="00011816" w:rsidTr="00B82E95">
        <w:trPr>
          <w:trHeight w:val="437"/>
          <w:jc w:val="center"/>
        </w:trPr>
        <w:tc>
          <w:tcPr>
            <w:tcW w:w="4560" w:type="dxa"/>
            <w:gridSpan w:val="4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學習課程/時數</w:t>
            </w:r>
          </w:p>
        </w:tc>
        <w:tc>
          <w:tcPr>
            <w:tcW w:w="1795" w:type="dxa"/>
            <w:tcBorders>
              <w:top w:val="double" w:sz="4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七年級</w:t>
            </w:r>
          </w:p>
        </w:tc>
        <w:tc>
          <w:tcPr>
            <w:tcW w:w="1795" w:type="dxa"/>
            <w:tcBorders>
              <w:top w:val="double" w:sz="4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八年級</w:t>
            </w:r>
          </w:p>
        </w:tc>
        <w:tc>
          <w:tcPr>
            <w:tcW w:w="1704" w:type="dxa"/>
            <w:tcBorders>
              <w:top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九年級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 w:val="restart"/>
            <w:tcBorders>
              <w:left w:val="double" w:sz="4" w:space="0" w:color="auto"/>
            </w:tcBorders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部定課程</w:t>
            </w:r>
          </w:p>
        </w:tc>
        <w:tc>
          <w:tcPr>
            <w:tcW w:w="554" w:type="dxa"/>
            <w:vMerge w:val="restart"/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領域學習課程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語文(8)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國語文(5)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英語文(3)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數學(4)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數學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社會(3)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歷史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地理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公民與社會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自然科學(3)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生物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理化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地球科學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藝術(3)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音樂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視覺藝術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表演藝術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綜合活動(3)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家政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童軍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輔導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科技(2)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資訊科技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生活科技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健康與體育(3)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健康教育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體育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領域學習節數(29)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170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</w:tr>
      <w:tr w:rsidR="007712CA" w:rsidRPr="00011816" w:rsidTr="00B82E95">
        <w:trPr>
          <w:trHeight w:val="339"/>
          <w:jc w:val="center"/>
        </w:trPr>
        <w:tc>
          <w:tcPr>
            <w:tcW w:w="9854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712CA" w:rsidRPr="00B1212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 w:val="restart"/>
            <w:tcBorders>
              <w:left w:val="double" w:sz="4" w:space="0" w:color="auto"/>
            </w:tcBorders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lastRenderedPageBreak/>
              <w:t>校訂課程</w:t>
            </w:r>
          </w:p>
        </w:tc>
        <w:tc>
          <w:tcPr>
            <w:tcW w:w="554" w:type="dxa"/>
            <w:vMerge w:val="restart"/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彈性學習課程</w:t>
            </w: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國際文化(英)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悅讀閱樂(國)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FUN 科學(自)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邏輯演練(數)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世界遺產(社)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咱們的事(導師)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美好人生(導師)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迎向未來(導師)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彈性學習節數(3-6)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04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4560" w:type="dxa"/>
            <w:gridSpan w:val="4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學習總節數(32-35)</w:t>
            </w:r>
          </w:p>
        </w:tc>
        <w:tc>
          <w:tcPr>
            <w:tcW w:w="1795" w:type="dxa"/>
            <w:tcBorders>
              <w:bottom w:val="double" w:sz="4" w:space="0" w:color="auto"/>
            </w:tcBorders>
            <w:shd w:val="clear" w:color="auto" w:fill="C5E0B3" w:themeFill="accent6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  <w:tc>
          <w:tcPr>
            <w:tcW w:w="1795" w:type="dxa"/>
            <w:tcBorders>
              <w:bottom w:val="double" w:sz="4" w:space="0" w:color="auto"/>
            </w:tcBorders>
            <w:shd w:val="clear" w:color="auto" w:fill="FFE599" w:themeFill="accent4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  <w:tc>
          <w:tcPr>
            <w:tcW w:w="1704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</w:tr>
    </w:tbl>
    <w:p w:rsidR="007712CA" w:rsidRPr="007712CA" w:rsidRDefault="007712CA" w:rsidP="007712CA">
      <w:pPr>
        <w:rPr>
          <w:rFonts w:ascii="標楷體" w:eastAsia="標楷體" w:hAnsi="標楷體"/>
          <w:sz w:val="26"/>
          <w:szCs w:val="26"/>
        </w:rPr>
      </w:pPr>
    </w:p>
    <w:sectPr w:rsidR="007712CA" w:rsidRPr="007712CA" w:rsidSect="008F737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6B9" w:rsidRDefault="004B66B9" w:rsidP="00F34953">
      <w:r>
        <w:separator/>
      </w:r>
    </w:p>
  </w:endnote>
  <w:endnote w:type="continuationSeparator" w:id="0">
    <w:p w:rsidR="004B66B9" w:rsidRDefault="004B66B9" w:rsidP="00F3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6B9" w:rsidRDefault="004B66B9" w:rsidP="00F34953">
      <w:r>
        <w:separator/>
      </w:r>
    </w:p>
  </w:footnote>
  <w:footnote w:type="continuationSeparator" w:id="0">
    <w:p w:rsidR="004B66B9" w:rsidRDefault="004B66B9" w:rsidP="00F34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D585F"/>
    <w:multiLevelType w:val="hybridMultilevel"/>
    <w:tmpl w:val="D0FE2D8C"/>
    <w:lvl w:ilvl="0" w:tplc="E6F040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0A5E28"/>
    <w:multiLevelType w:val="hybridMultilevel"/>
    <w:tmpl w:val="E00828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94"/>
    <w:rsid w:val="00062F54"/>
    <w:rsid w:val="00112187"/>
    <w:rsid w:val="00161710"/>
    <w:rsid w:val="00171554"/>
    <w:rsid w:val="004B2F73"/>
    <w:rsid w:val="004B66B9"/>
    <w:rsid w:val="00640A0B"/>
    <w:rsid w:val="00767995"/>
    <w:rsid w:val="007712CA"/>
    <w:rsid w:val="007F5B41"/>
    <w:rsid w:val="0088171F"/>
    <w:rsid w:val="008F7373"/>
    <w:rsid w:val="009414DE"/>
    <w:rsid w:val="00977144"/>
    <w:rsid w:val="00A84AF9"/>
    <w:rsid w:val="00A973C8"/>
    <w:rsid w:val="00AB26DC"/>
    <w:rsid w:val="00CD5B94"/>
    <w:rsid w:val="00D75361"/>
    <w:rsid w:val="00E545B8"/>
    <w:rsid w:val="00F23092"/>
    <w:rsid w:val="00F34953"/>
    <w:rsid w:val="00FF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3B7163B-61FD-406B-8ED5-97CACB0D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995"/>
    <w:pPr>
      <w:ind w:leftChars="200" w:left="480"/>
    </w:pPr>
  </w:style>
  <w:style w:type="table" w:styleId="a4">
    <w:name w:val="Table Grid"/>
    <w:basedOn w:val="a1"/>
    <w:uiPriority w:val="39"/>
    <w:rsid w:val="00977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F73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F737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3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349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3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349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延霖 蕭</dc:creator>
  <cp:keywords/>
  <dc:description/>
  <cp:lastModifiedBy>user</cp:lastModifiedBy>
  <cp:revision>2</cp:revision>
  <cp:lastPrinted>2018-09-21T02:17:00Z</cp:lastPrinted>
  <dcterms:created xsi:type="dcterms:W3CDTF">2018-11-15T01:50:00Z</dcterms:created>
  <dcterms:modified xsi:type="dcterms:W3CDTF">2018-11-15T01:50:00Z</dcterms:modified>
</cp:coreProperties>
</file>