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D8" w:rsidRDefault="008407D8" w:rsidP="008407D8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學年度第一學期七年級各科教學進度表</w:t>
      </w:r>
    </w:p>
    <w:tbl>
      <w:tblPr>
        <w:tblpPr w:leftFromText="180" w:rightFromText="180" w:vertAnchor="page" w:horzAnchor="margin" w:tblpXSpec="center" w:tblpY="1347"/>
        <w:tblW w:w="1598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567"/>
        <w:gridCol w:w="709"/>
        <w:gridCol w:w="661"/>
        <w:gridCol w:w="709"/>
        <w:gridCol w:w="709"/>
        <w:gridCol w:w="708"/>
        <w:gridCol w:w="713"/>
        <w:gridCol w:w="705"/>
        <w:gridCol w:w="709"/>
        <w:gridCol w:w="708"/>
        <w:gridCol w:w="709"/>
        <w:gridCol w:w="756"/>
        <w:gridCol w:w="851"/>
        <w:gridCol w:w="850"/>
        <w:gridCol w:w="563"/>
        <w:gridCol w:w="717"/>
        <w:gridCol w:w="799"/>
        <w:gridCol w:w="709"/>
        <w:gridCol w:w="709"/>
        <w:gridCol w:w="708"/>
        <w:gridCol w:w="709"/>
        <w:gridCol w:w="756"/>
      </w:tblGrid>
      <w:tr w:rsidR="00CE2E07" w:rsidRPr="00CE2E07" w:rsidTr="005311C3">
        <w:trPr>
          <w:cantSplit/>
          <w:trHeight w:val="853"/>
        </w:trPr>
        <w:tc>
          <w:tcPr>
            <w:tcW w:w="250" w:type="dxa"/>
            <w:vMerge w:val="restart"/>
            <w:vAlign w:val="center"/>
          </w:tcPr>
          <w:p w:rsidR="00CE2E07" w:rsidRPr="00CE2E07" w:rsidRDefault="00CE2E07" w:rsidP="00CE2E07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CE2E07" w:rsidRPr="00CE2E07" w:rsidRDefault="00CE2E07" w:rsidP="00CE2E0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709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>第一章、史前台灣與原住民文化</w:t>
            </w:r>
          </w:p>
          <w:p w:rsidR="00CE2E07" w:rsidRDefault="00CE2E07" w:rsidP="00CE2E07">
            <w:r>
              <w:rPr>
                <w:rFonts w:hint="eastAsia"/>
              </w:rPr>
              <w:t>1-1</w:t>
            </w:r>
            <w:r>
              <w:rPr>
                <w:rFonts w:hint="eastAsia"/>
              </w:rPr>
              <w:t>多采多姿的史前文化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1-2 </w:t>
            </w:r>
            <w:r>
              <w:rPr>
                <w:rFonts w:hint="eastAsia"/>
              </w:rPr>
              <w:t>原住民的族群與社會組織</w:t>
            </w:r>
          </w:p>
          <w:p w:rsidR="00CE2E07" w:rsidRPr="00811667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荷蘭統治下的台灣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>第二章、國際競爭下的臺灣</w:t>
            </w:r>
            <w:r>
              <w:rPr>
                <w:rFonts w:hint="eastAsia"/>
              </w:rPr>
              <w:t xml:space="preserve">2-1 </w:t>
            </w:r>
            <w:r>
              <w:rPr>
                <w:rFonts w:hint="eastAsia"/>
              </w:rPr>
              <w:t>海商在臺澎的活動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2-2 </w:t>
            </w:r>
            <w:r>
              <w:rPr>
                <w:rFonts w:hint="eastAsia"/>
              </w:rPr>
              <w:t>荷蘭、西班牙在臺灣的競逐</w:t>
            </w:r>
          </w:p>
          <w:p w:rsidR="00CE2E07" w:rsidRPr="00811667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3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2-3 </w:t>
            </w:r>
            <w:r>
              <w:rPr>
                <w:rFonts w:hint="eastAsia"/>
              </w:rPr>
              <w:t>荷蘭統治下的臺灣</w:t>
            </w:r>
          </w:p>
          <w:p w:rsidR="00CE2E07" w:rsidRPr="00946DB5" w:rsidRDefault="00CE2E07" w:rsidP="00CE2E0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:rsidR="00CE2E07" w:rsidRPr="00946DB5" w:rsidRDefault="00CE2E07" w:rsidP="00CE2E0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第一章、第二章複習</w:t>
            </w:r>
          </w:p>
        </w:tc>
        <w:tc>
          <w:tcPr>
            <w:tcW w:w="709" w:type="dxa"/>
            <w:shd w:val="pct12" w:color="auto" w:fill="auto"/>
            <w:vAlign w:val="center"/>
          </w:tcPr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第一次段考</w:t>
            </w:r>
          </w:p>
        </w:tc>
        <w:tc>
          <w:tcPr>
            <w:tcW w:w="708" w:type="dxa"/>
            <w:vAlign w:val="center"/>
          </w:tcPr>
          <w:p w:rsid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第三章、鄭氏時期的經營</w:t>
            </w:r>
          </w:p>
          <w:p w:rsidR="00CE2E07" w:rsidRDefault="00CE2E07" w:rsidP="00CE2E07">
            <w:r>
              <w:rPr>
                <w:rFonts w:hint="eastAsia"/>
              </w:rPr>
              <w:t xml:space="preserve">3-1 </w:t>
            </w:r>
            <w:r>
              <w:rPr>
                <w:rFonts w:hint="eastAsia"/>
              </w:rPr>
              <w:t>鄭氏政權的興衰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3-2 </w:t>
            </w:r>
            <w:r>
              <w:rPr>
                <w:rFonts w:hint="eastAsia"/>
              </w:rPr>
              <w:t>政治制度與文教發展</w:t>
            </w:r>
          </w:p>
        </w:tc>
        <w:tc>
          <w:tcPr>
            <w:tcW w:w="709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3-3 </w:t>
            </w:r>
            <w:r>
              <w:rPr>
                <w:rFonts w:hint="eastAsia"/>
              </w:rPr>
              <w:t>拓墾事業的推動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3-4 </w:t>
            </w:r>
            <w:r>
              <w:rPr>
                <w:rFonts w:hint="eastAsia"/>
              </w:rPr>
              <w:t>對外貿易的發展</w:t>
            </w:r>
          </w:p>
        </w:tc>
        <w:tc>
          <w:tcPr>
            <w:tcW w:w="756" w:type="dxa"/>
            <w:vAlign w:val="center"/>
          </w:tcPr>
          <w:p w:rsid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第四章、清領前期的政治與經濟</w:t>
            </w:r>
          </w:p>
          <w:p w:rsidR="00CE2E07" w:rsidRDefault="00CE2E07" w:rsidP="00CE2E07">
            <w:r>
              <w:rPr>
                <w:rFonts w:hint="eastAsia"/>
              </w:rPr>
              <w:t xml:space="preserve">4-1 </w:t>
            </w:r>
            <w:r>
              <w:rPr>
                <w:rFonts w:hint="eastAsia"/>
              </w:rPr>
              <w:t>臺灣棄留爭議與治臺政策</w:t>
            </w:r>
          </w:p>
          <w:p w:rsidR="00CE2E07" w:rsidRPr="00811667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4-2 </w:t>
            </w:r>
            <w:r>
              <w:rPr>
                <w:rFonts w:hint="eastAsia"/>
              </w:rPr>
              <w:t>行政區域的演變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4-3 </w:t>
            </w:r>
            <w:r>
              <w:rPr>
                <w:rFonts w:hint="eastAsia"/>
              </w:rPr>
              <w:t>土地開墾與水利設施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4-4 </w:t>
            </w:r>
            <w:r>
              <w:rPr>
                <w:rFonts w:hint="eastAsia"/>
              </w:rPr>
              <w:t>經濟發展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9D9D9"/>
            <w:vAlign w:val="center"/>
          </w:tcPr>
          <w:p w:rsidR="00CE2E07" w:rsidRPr="00946DB5" w:rsidRDefault="00CE2E07" w:rsidP="00CE2E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第二次段考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第五章、清領前期的社會與文化</w:t>
            </w:r>
          </w:p>
          <w:p w:rsidR="00CE2E07" w:rsidRDefault="00CE2E07" w:rsidP="00CE2E07">
            <w:r>
              <w:rPr>
                <w:rFonts w:hint="eastAsia"/>
              </w:rPr>
              <w:t xml:space="preserve">5-1 </w:t>
            </w:r>
            <w:r>
              <w:rPr>
                <w:rFonts w:hint="eastAsia"/>
              </w:rPr>
              <w:t>移民社會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5-2 </w:t>
            </w:r>
            <w:r>
              <w:rPr>
                <w:rFonts w:hint="eastAsia"/>
              </w:rPr>
              <w:t>械鬥及民變</w:t>
            </w:r>
          </w:p>
        </w:tc>
        <w:tc>
          <w:tcPr>
            <w:tcW w:w="799" w:type="dxa"/>
            <w:vAlign w:val="center"/>
          </w:tcPr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5-3 </w:t>
            </w:r>
            <w:r>
              <w:rPr>
                <w:rFonts w:hint="eastAsia"/>
              </w:rPr>
              <w:t>宗教信仰與宗族組織</w:t>
            </w:r>
          </w:p>
        </w:tc>
        <w:tc>
          <w:tcPr>
            <w:tcW w:w="709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5-4 </w:t>
            </w:r>
            <w:r>
              <w:rPr>
                <w:rFonts w:hint="eastAsia"/>
              </w:rPr>
              <w:t>文教的發展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第六章、清領後期的開港與建設</w:t>
            </w:r>
          </w:p>
          <w:p w:rsidR="00CE2E07" w:rsidRDefault="00CE2E07" w:rsidP="00CE2E07">
            <w:r>
              <w:rPr>
                <w:rFonts w:hint="eastAsia"/>
              </w:rPr>
              <w:t xml:space="preserve">6-1 </w:t>
            </w:r>
            <w:r>
              <w:rPr>
                <w:rFonts w:hint="eastAsia"/>
              </w:rPr>
              <w:t>開港後的貿易發展</w:t>
            </w:r>
          </w:p>
          <w:p w:rsidR="00CE2E07" w:rsidRDefault="00CE2E07" w:rsidP="00CE2E07">
            <w:r>
              <w:rPr>
                <w:rFonts w:hint="eastAsia"/>
              </w:rPr>
              <w:t xml:space="preserve">6-2 </w:t>
            </w:r>
            <w:r>
              <w:rPr>
                <w:rFonts w:hint="eastAsia"/>
              </w:rPr>
              <w:t>西方文化的再傳入</w:t>
            </w:r>
          </w:p>
          <w:p w:rsidR="00CE2E07" w:rsidRPr="0014120F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6-3 </w:t>
            </w:r>
            <w:r>
              <w:rPr>
                <w:rFonts w:hint="eastAsia"/>
              </w:rPr>
              <w:t>牡丹社事件</w:t>
            </w:r>
          </w:p>
          <w:p w:rsidR="00CE2E07" w:rsidRPr="00946DB5" w:rsidRDefault="00CE2E07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 xml:space="preserve">6-4 </w:t>
            </w:r>
            <w:r>
              <w:rPr>
                <w:rFonts w:hint="eastAsia"/>
              </w:rPr>
              <w:t>沈葆楨與丁日昌的建設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E2E07" w:rsidRDefault="00CE2E07" w:rsidP="00CE2E07">
            <w:r>
              <w:rPr>
                <w:rFonts w:hint="eastAsia"/>
              </w:rPr>
              <w:t xml:space="preserve">6-5 </w:t>
            </w:r>
            <w:r>
              <w:rPr>
                <w:rFonts w:hint="eastAsia"/>
              </w:rPr>
              <w:t>臺灣建省與劉銘傳的建設</w:t>
            </w:r>
          </w:p>
          <w:p w:rsidR="00CE2E07" w:rsidRPr="0014120F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6" w:type="dxa"/>
            <w:shd w:val="clear" w:color="auto" w:fill="D9D9D9"/>
            <w:vAlign w:val="center"/>
          </w:tcPr>
          <w:p w:rsidR="00CE2E07" w:rsidRPr="00946DB5" w:rsidRDefault="00CE2E07" w:rsidP="00CE2E0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第三次段考</w:t>
            </w:r>
          </w:p>
        </w:tc>
      </w:tr>
      <w:tr w:rsidR="00CE2E07" w:rsidRPr="00CE2E07" w:rsidTr="00A7011B">
        <w:trPr>
          <w:cantSplit/>
          <w:trHeight w:val="824"/>
        </w:trPr>
        <w:tc>
          <w:tcPr>
            <w:tcW w:w="250" w:type="dxa"/>
            <w:vMerge/>
            <w:vAlign w:val="center"/>
          </w:tcPr>
          <w:p w:rsidR="00CE2E07" w:rsidRP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CE2E07" w:rsidRPr="00CE2E07" w:rsidRDefault="00CE2E07" w:rsidP="00CE2E0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709" w:type="dxa"/>
          </w:tcPr>
          <w:p w:rsidR="00CE2E07" w:rsidRPr="00A7011B" w:rsidRDefault="007F1934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Ch1</w:t>
            </w:r>
          </w:p>
          <w:p w:rsidR="000F6C9E" w:rsidRPr="00A7011B" w:rsidRDefault="000F6C9E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位置的表示方法</w:t>
            </w:r>
          </w:p>
        </w:tc>
        <w:tc>
          <w:tcPr>
            <w:tcW w:w="661" w:type="dxa"/>
          </w:tcPr>
          <w:p w:rsidR="00CE2E07" w:rsidRPr="00A7011B" w:rsidRDefault="007F1934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Ch1</w:t>
            </w:r>
          </w:p>
          <w:p w:rsidR="000F6C9E" w:rsidRPr="00A7011B" w:rsidRDefault="000F6C9E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位置與生活</w:t>
            </w:r>
          </w:p>
        </w:tc>
        <w:tc>
          <w:tcPr>
            <w:tcW w:w="709" w:type="dxa"/>
          </w:tcPr>
          <w:p w:rsidR="00CE2E07" w:rsidRPr="00A7011B" w:rsidRDefault="007F1934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Ch1</w:t>
            </w:r>
          </w:p>
          <w:p w:rsidR="000F6C9E" w:rsidRPr="00A7011B" w:rsidRDefault="000F6C9E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臺灣的位置與範圍</w:t>
            </w:r>
          </w:p>
        </w:tc>
        <w:tc>
          <w:tcPr>
            <w:tcW w:w="709" w:type="dxa"/>
          </w:tcPr>
          <w:p w:rsidR="00CE2E07" w:rsidRPr="00A7011B" w:rsidRDefault="000F6C9E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Ch2</w:t>
            </w:r>
          </w:p>
          <w:p w:rsidR="00DC057B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地圖閱讀</w:t>
            </w:r>
          </w:p>
        </w:tc>
        <w:tc>
          <w:tcPr>
            <w:tcW w:w="708" w:type="dxa"/>
          </w:tcPr>
          <w:p w:rsidR="00CE2E07" w:rsidRPr="00A7011B" w:rsidRDefault="000F6C9E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Ch2</w:t>
            </w:r>
          </w:p>
          <w:p w:rsidR="00DC057B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地形作用力</w:t>
            </w:r>
            <w:r w:rsidRPr="00A7011B">
              <w:rPr>
                <w:rFonts w:ascii="新細明體" w:hAnsi="新細明體" w:hint="eastAsia"/>
                <w:b/>
                <w:sz w:val="20"/>
                <w:szCs w:val="20"/>
              </w:rPr>
              <w:t>、</w:t>
            </w:r>
            <w:r w:rsidRPr="00A7011B">
              <w:rPr>
                <w:rFonts w:hint="eastAsia"/>
                <w:b/>
                <w:sz w:val="20"/>
                <w:szCs w:val="20"/>
              </w:rPr>
              <w:t>地形的類型</w:t>
            </w:r>
          </w:p>
        </w:tc>
        <w:tc>
          <w:tcPr>
            <w:tcW w:w="713" w:type="dxa"/>
          </w:tcPr>
          <w:p w:rsidR="00CE2E07" w:rsidRPr="00A7011B" w:rsidRDefault="000F6C9E" w:rsidP="00A7011B">
            <w:pPr>
              <w:jc w:val="both"/>
              <w:rPr>
                <w:b/>
                <w:sz w:val="18"/>
                <w:szCs w:val="18"/>
              </w:rPr>
            </w:pPr>
            <w:r w:rsidRPr="00A7011B">
              <w:rPr>
                <w:rFonts w:hint="eastAsia"/>
                <w:b/>
                <w:sz w:val="18"/>
                <w:szCs w:val="18"/>
              </w:rPr>
              <w:t>Ch2</w:t>
            </w:r>
          </w:p>
          <w:p w:rsidR="00DC057B" w:rsidRPr="00A7011B" w:rsidRDefault="00DC057B" w:rsidP="00A7011B">
            <w:pPr>
              <w:jc w:val="both"/>
              <w:rPr>
                <w:b/>
                <w:sz w:val="18"/>
                <w:szCs w:val="18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地形的表示方法</w:t>
            </w:r>
          </w:p>
        </w:tc>
        <w:tc>
          <w:tcPr>
            <w:tcW w:w="705" w:type="dxa"/>
            <w:shd w:val="clear" w:color="auto" w:fill="auto"/>
          </w:tcPr>
          <w:p w:rsidR="007F1934" w:rsidRPr="00A7011B" w:rsidRDefault="000F6C9E" w:rsidP="00A7011B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A7011B">
              <w:rPr>
                <w:rFonts w:hint="eastAsia"/>
                <w:b/>
                <w:sz w:val="18"/>
                <w:szCs w:val="18"/>
              </w:rPr>
              <w:t>Ch2</w:t>
            </w:r>
            <w:r w:rsidR="00DC057B" w:rsidRPr="00A7011B">
              <w:rPr>
                <w:rFonts w:hint="eastAsia"/>
                <w:b/>
                <w:sz w:val="18"/>
                <w:szCs w:val="18"/>
              </w:rPr>
              <w:t>臺灣的地形特徵</w:t>
            </w:r>
            <w:r w:rsidR="00DC057B" w:rsidRPr="00A7011B">
              <w:rPr>
                <w:rFonts w:ascii="新細明體" w:hAnsi="新細明體" w:hint="eastAsia"/>
                <w:b/>
                <w:sz w:val="18"/>
                <w:szCs w:val="18"/>
              </w:rPr>
              <w:t>、</w:t>
            </w:r>
            <w:r w:rsidR="00DC057B" w:rsidRPr="00A7011B">
              <w:rPr>
                <w:rFonts w:hint="eastAsia"/>
                <w:b/>
                <w:sz w:val="18"/>
                <w:szCs w:val="18"/>
              </w:rPr>
              <w:t>臺灣的地形分布</w:t>
            </w:r>
          </w:p>
        </w:tc>
        <w:tc>
          <w:tcPr>
            <w:tcW w:w="709" w:type="dxa"/>
            <w:shd w:val="pct12" w:color="auto" w:fill="auto"/>
          </w:tcPr>
          <w:p w:rsidR="00CE2E07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第一次段考</w:t>
            </w:r>
          </w:p>
        </w:tc>
        <w:tc>
          <w:tcPr>
            <w:tcW w:w="708" w:type="dxa"/>
          </w:tcPr>
          <w:p w:rsidR="00CE2E07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Ch3</w:t>
            </w:r>
          </w:p>
          <w:p w:rsidR="00DC057B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海岸的種類</w:t>
            </w:r>
            <w:r w:rsidRPr="00A7011B">
              <w:rPr>
                <w:rFonts w:ascii="新細明體" w:hAnsi="新細明體" w:hint="eastAsia"/>
                <w:b/>
                <w:sz w:val="20"/>
                <w:szCs w:val="20"/>
              </w:rPr>
              <w:t>、</w:t>
            </w:r>
            <w:r w:rsidRPr="00A7011B">
              <w:rPr>
                <w:rFonts w:hint="eastAsia"/>
                <w:b/>
                <w:sz w:val="20"/>
                <w:szCs w:val="20"/>
              </w:rPr>
              <w:t>臺灣的海岸</w:t>
            </w:r>
          </w:p>
        </w:tc>
        <w:tc>
          <w:tcPr>
            <w:tcW w:w="709" w:type="dxa"/>
          </w:tcPr>
          <w:p w:rsidR="00DC057B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Ch3</w:t>
            </w:r>
          </w:p>
          <w:p w:rsidR="00CE2E07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臺灣的離島</w:t>
            </w:r>
          </w:p>
        </w:tc>
        <w:tc>
          <w:tcPr>
            <w:tcW w:w="756" w:type="dxa"/>
          </w:tcPr>
          <w:p w:rsidR="00CE2E07" w:rsidRPr="00A7011B" w:rsidRDefault="00EE45B3" w:rsidP="00EE45B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Ch4</w:t>
            </w:r>
            <w:r w:rsidR="005311C3" w:rsidRPr="00A7011B">
              <w:rPr>
                <w:rFonts w:hint="eastAsia"/>
                <w:b/>
                <w:sz w:val="20"/>
                <w:szCs w:val="20"/>
              </w:rPr>
              <w:t>天氣</w:t>
            </w:r>
            <w:r w:rsidR="005311C3" w:rsidRPr="00A7011B">
              <w:rPr>
                <w:rFonts w:ascii="新細明體" w:hAnsi="新細明體" w:hint="eastAsia"/>
                <w:b/>
                <w:sz w:val="20"/>
                <w:szCs w:val="20"/>
              </w:rPr>
              <w:t>、</w:t>
            </w:r>
            <w:r w:rsidR="005311C3" w:rsidRPr="00A7011B">
              <w:rPr>
                <w:rFonts w:hint="eastAsia"/>
                <w:b/>
                <w:sz w:val="20"/>
                <w:szCs w:val="20"/>
              </w:rPr>
              <w:t>氣候</w:t>
            </w:r>
          </w:p>
        </w:tc>
        <w:tc>
          <w:tcPr>
            <w:tcW w:w="851" w:type="dxa"/>
          </w:tcPr>
          <w:p w:rsidR="005311C3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Ch4</w:t>
            </w:r>
          </w:p>
          <w:p w:rsidR="00CE2E07" w:rsidRPr="00A7011B" w:rsidRDefault="005311C3" w:rsidP="00A7011B">
            <w:pPr>
              <w:tabs>
                <w:tab w:val="left" w:pos="480"/>
              </w:tabs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臺灣的氣候</w:t>
            </w:r>
          </w:p>
        </w:tc>
        <w:tc>
          <w:tcPr>
            <w:tcW w:w="850" w:type="dxa"/>
            <w:shd w:val="clear" w:color="auto" w:fill="FFFFFF"/>
          </w:tcPr>
          <w:p w:rsidR="005311C3" w:rsidRPr="00A7011B" w:rsidRDefault="00DC057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Ch4</w:t>
            </w:r>
          </w:p>
          <w:p w:rsidR="00CE2E07" w:rsidRPr="00A7011B" w:rsidRDefault="005311C3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臺灣的氣象災害</w:t>
            </w:r>
          </w:p>
        </w:tc>
        <w:tc>
          <w:tcPr>
            <w:tcW w:w="563" w:type="dxa"/>
            <w:shd w:val="clear" w:color="auto" w:fill="D9D9D9"/>
          </w:tcPr>
          <w:p w:rsidR="00CE2E07" w:rsidRPr="00A7011B" w:rsidRDefault="00A7011B" w:rsidP="00A7011B">
            <w:pPr>
              <w:jc w:val="both"/>
              <w:rPr>
                <w:b/>
              </w:rPr>
            </w:pPr>
            <w:r w:rsidRPr="00A7011B">
              <w:rPr>
                <w:rFonts w:hint="eastAsia"/>
                <w:b/>
              </w:rPr>
              <w:t>第二次段考</w:t>
            </w:r>
          </w:p>
        </w:tc>
        <w:tc>
          <w:tcPr>
            <w:tcW w:w="717" w:type="dxa"/>
            <w:shd w:val="clear" w:color="auto" w:fill="FFFFFF"/>
          </w:tcPr>
          <w:p w:rsidR="005311C3" w:rsidRPr="00A7011B" w:rsidRDefault="005311C3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Ch5</w:t>
            </w:r>
          </w:p>
          <w:p w:rsidR="00CE2E07" w:rsidRPr="00A7011B" w:rsidRDefault="005311C3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水循環</w:t>
            </w:r>
            <w:r w:rsidRPr="00A7011B">
              <w:rPr>
                <w:rFonts w:ascii="新細明體" w:hAnsi="新細明體" w:hint="eastAsia"/>
                <w:b/>
                <w:sz w:val="20"/>
                <w:szCs w:val="20"/>
              </w:rPr>
              <w:t>、</w:t>
            </w:r>
            <w:r w:rsidRPr="00A7011B">
              <w:rPr>
                <w:rFonts w:hint="eastAsia"/>
                <w:b/>
                <w:sz w:val="20"/>
                <w:szCs w:val="20"/>
              </w:rPr>
              <w:t>河川的水系與流域</w:t>
            </w:r>
          </w:p>
        </w:tc>
        <w:tc>
          <w:tcPr>
            <w:tcW w:w="799" w:type="dxa"/>
          </w:tcPr>
          <w:p w:rsidR="00CE2E07" w:rsidRPr="00A7011B" w:rsidRDefault="005311C3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Ch5</w:t>
            </w:r>
          </w:p>
          <w:p w:rsidR="005311C3" w:rsidRPr="00A7011B" w:rsidRDefault="005311C3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臺</w:t>
            </w:r>
            <w:r w:rsidR="00A7011B" w:rsidRPr="00A7011B">
              <w:rPr>
                <w:rFonts w:hint="eastAsia"/>
                <w:b/>
                <w:sz w:val="20"/>
                <w:szCs w:val="20"/>
              </w:rPr>
              <w:t>灣河川特色</w:t>
            </w:r>
            <w:r w:rsidR="00A7011B" w:rsidRPr="00A7011B">
              <w:rPr>
                <w:rFonts w:ascii="新細明體" w:hAnsi="新細明體" w:hint="eastAsia"/>
                <w:b/>
                <w:sz w:val="20"/>
                <w:szCs w:val="20"/>
              </w:rPr>
              <w:t>、</w:t>
            </w:r>
            <w:r w:rsidR="00A7011B" w:rsidRPr="00A7011B">
              <w:rPr>
                <w:rFonts w:hint="eastAsia"/>
                <w:b/>
                <w:sz w:val="20"/>
                <w:szCs w:val="20"/>
              </w:rPr>
              <w:t>臺灣河川開發與保育</w:t>
            </w:r>
          </w:p>
        </w:tc>
        <w:tc>
          <w:tcPr>
            <w:tcW w:w="709" w:type="dxa"/>
          </w:tcPr>
          <w:p w:rsidR="00A7011B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Ch6</w:t>
            </w:r>
          </w:p>
          <w:p w:rsidR="00CE2E07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自然環境特色</w:t>
            </w:r>
          </w:p>
        </w:tc>
        <w:tc>
          <w:tcPr>
            <w:tcW w:w="709" w:type="dxa"/>
          </w:tcPr>
          <w:p w:rsidR="00CE2E07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Ch6</w:t>
            </w:r>
          </w:p>
          <w:p w:rsidR="00A7011B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環境問題與災害</w:t>
            </w:r>
          </w:p>
        </w:tc>
        <w:tc>
          <w:tcPr>
            <w:tcW w:w="708" w:type="dxa"/>
          </w:tcPr>
          <w:p w:rsidR="00CE2E07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Ch6</w:t>
            </w:r>
          </w:p>
          <w:p w:rsidR="00A7011B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環境保護策略</w:t>
            </w:r>
          </w:p>
        </w:tc>
        <w:tc>
          <w:tcPr>
            <w:tcW w:w="709" w:type="dxa"/>
            <w:shd w:val="clear" w:color="auto" w:fill="FFFFFF"/>
          </w:tcPr>
          <w:p w:rsidR="00A7011B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Ch6</w:t>
            </w:r>
          </w:p>
          <w:p w:rsidR="00CE2E07" w:rsidRPr="00A7011B" w:rsidRDefault="00A7011B" w:rsidP="00A7011B">
            <w:pPr>
              <w:jc w:val="both"/>
              <w:rPr>
                <w:b/>
                <w:sz w:val="20"/>
                <w:szCs w:val="20"/>
              </w:rPr>
            </w:pPr>
            <w:r w:rsidRPr="00A7011B">
              <w:rPr>
                <w:rFonts w:hint="eastAsia"/>
                <w:b/>
                <w:sz w:val="20"/>
                <w:szCs w:val="20"/>
              </w:rPr>
              <w:t>複習</w:t>
            </w:r>
          </w:p>
        </w:tc>
        <w:tc>
          <w:tcPr>
            <w:tcW w:w="756" w:type="dxa"/>
            <w:shd w:val="clear" w:color="auto" w:fill="D9D9D9"/>
          </w:tcPr>
          <w:p w:rsidR="00CE2E07" w:rsidRPr="00A7011B" w:rsidRDefault="00A7011B" w:rsidP="00A7011B">
            <w:pPr>
              <w:jc w:val="both"/>
              <w:rPr>
                <w:b/>
                <w:sz w:val="22"/>
              </w:rPr>
            </w:pPr>
            <w:r w:rsidRPr="00A7011B">
              <w:rPr>
                <w:rFonts w:hint="eastAsia"/>
                <w:b/>
                <w:sz w:val="22"/>
              </w:rPr>
              <w:t>第三次段考</w:t>
            </w:r>
          </w:p>
        </w:tc>
      </w:tr>
      <w:tr w:rsidR="00CE2E07" w:rsidRPr="00CE2E07" w:rsidTr="005311C3">
        <w:trPr>
          <w:cantSplit/>
          <w:trHeight w:val="849"/>
        </w:trPr>
        <w:tc>
          <w:tcPr>
            <w:tcW w:w="250" w:type="dxa"/>
            <w:vMerge/>
            <w:tcBorders>
              <w:bottom w:val="single" w:sz="24" w:space="0" w:color="auto"/>
            </w:tcBorders>
            <w:vAlign w:val="center"/>
          </w:tcPr>
          <w:p w:rsidR="00CE2E07" w:rsidRPr="00CE2E07" w:rsidRDefault="00CE2E07" w:rsidP="00CE2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CE2E07" w:rsidP="00CE2E0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１－１自我的成長</w:t>
            </w:r>
          </w:p>
        </w:tc>
        <w:tc>
          <w:tcPr>
            <w:tcW w:w="661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自我的成長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１－２性別關係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１－２性別關係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713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復習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2E07" w:rsidRPr="00CE2E07" w:rsidRDefault="000E517A" w:rsidP="007F1934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pct12" w:color="auto" w:fill="auto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家庭生活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２－１家庭生活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２－２庭家協奏曲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２－２家庭協奏曲</w:t>
            </w:r>
          </w:p>
        </w:tc>
        <w:tc>
          <w:tcPr>
            <w:tcW w:w="851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850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563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第二次段考</w:t>
            </w:r>
          </w:p>
        </w:tc>
        <w:tc>
          <w:tcPr>
            <w:tcW w:w="71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友善校園生活</w:t>
            </w:r>
          </w:p>
        </w:tc>
        <w:tc>
          <w:tcPr>
            <w:tcW w:w="79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３－１友善校園生活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３－２社區生活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３－２社區生活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CE2E07" w:rsidRPr="00CE2E07" w:rsidRDefault="000E517A" w:rsidP="00CE2E0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第亖次段考</w:t>
            </w:r>
          </w:p>
        </w:tc>
      </w:tr>
    </w:tbl>
    <w:p w:rsidR="00A15298" w:rsidRPr="008407D8" w:rsidRDefault="00A15298" w:rsidP="00CE2E07"/>
    <w:sectPr w:rsidR="00A15298" w:rsidRPr="008407D8" w:rsidSect="008407D8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17B" w:rsidRDefault="00CC117B" w:rsidP="006A034F">
      <w:r>
        <w:separator/>
      </w:r>
    </w:p>
  </w:endnote>
  <w:endnote w:type="continuationSeparator" w:id="0">
    <w:p w:rsidR="00CC117B" w:rsidRDefault="00CC117B" w:rsidP="006A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17B" w:rsidRDefault="00CC117B" w:rsidP="006A034F">
      <w:r>
        <w:separator/>
      </w:r>
    </w:p>
  </w:footnote>
  <w:footnote w:type="continuationSeparator" w:id="0">
    <w:p w:rsidR="00CC117B" w:rsidRDefault="00CC117B" w:rsidP="006A0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D8"/>
    <w:rsid w:val="00022F6F"/>
    <w:rsid w:val="000E517A"/>
    <w:rsid w:val="000F6C9E"/>
    <w:rsid w:val="0014120F"/>
    <w:rsid w:val="002449C2"/>
    <w:rsid w:val="004D5789"/>
    <w:rsid w:val="005311C3"/>
    <w:rsid w:val="005978B6"/>
    <w:rsid w:val="005E248F"/>
    <w:rsid w:val="006A034F"/>
    <w:rsid w:val="006D1A56"/>
    <w:rsid w:val="006F5CB6"/>
    <w:rsid w:val="007F1934"/>
    <w:rsid w:val="008077EF"/>
    <w:rsid w:val="00811667"/>
    <w:rsid w:val="008407D8"/>
    <w:rsid w:val="00853A8D"/>
    <w:rsid w:val="008B138B"/>
    <w:rsid w:val="008E5BDF"/>
    <w:rsid w:val="00937639"/>
    <w:rsid w:val="00946DB5"/>
    <w:rsid w:val="00972E8D"/>
    <w:rsid w:val="00A15298"/>
    <w:rsid w:val="00A223DC"/>
    <w:rsid w:val="00A7011B"/>
    <w:rsid w:val="00B02F15"/>
    <w:rsid w:val="00B82075"/>
    <w:rsid w:val="00C80A11"/>
    <w:rsid w:val="00CA745D"/>
    <w:rsid w:val="00CC117B"/>
    <w:rsid w:val="00CE2E07"/>
    <w:rsid w:val="00DC057B"/>
    <w:rsid w:val="00E35B9E"/>
    <w:rsid w:val="00EE4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F5686D-6341-4FCD-A016-6AFAEF8DC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34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652E0-E73B-45A3-888C-7CABDC30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2018-11-15T01:47:00Z</dcterms:created>
  <dcterms:modified xsi:type="dcterms:W3CDTF">2018-11-15T01:47:00Z</dcterms:modified>
</cp:coreProperties>
</file>