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10420"/>
      </w:tblGrid>
      <w:tr w:rsidR="00C91B1E" w:rsidRPr="00C91B1E" w:rsidTr="00C91B1E">
        <w:trPr>
          <w:trHeight w:val="567"/>
        </w:trPr>
        <w:tc>
          <w:tcPr>
            <w:tcW w:w="10114" w:type="dxa"/>
          </w:tcPr>
          <w:p w:rsidR="00FA3C6C" w:rsidRPr="00036900" w:rsidRDefault="00FA3C6C" w:rsidP="00036900">
            <w:pPr>
              <w:adjustRightInd w:val="0"/>
              <w:snapToGrid w:val="0"/>
              <w:rPr>
                <w:rFonts w:ascii="標楷體" w:eastAsia="標楷體" w:hAnsi="標楷體"/>
                <w:sz w:val="28"/>
                <w:szCs w:val="27"/>
              </w:rPr>
            </w:pPr>
            <w:r w:rsidRPr="00036900">
              <w:rPr>
                <w:rFonts w:ascii="標楷體" w:eastAsia="標楷體" w:hAnsi="標楷體" w:hint="eastAsia"/>
                <w:sz w:val="28"/>
                <w:szCs w:val="27"/>
              </w:rPr>
              <w:t>時間：</w:t>
            </w:r>
            <w:r w:rsidR="00AA59A6">
              <w:rPr>
                <w:rFonts w:ascii="標楷體" w:eastAsia="標楷體" w:hAnsi="標楷體" w:hint="eastAsia"/>
                <w:sz w:val="28"/>
                <w:szCs w:val="27"/>
              </w:rPr>
              <w:t>108</w:t>
            </w:r>
            <w:r w:rsidRPr="00036900">
              <w:rPr>
                <w:rFonts w:ascii="標楷體" w:eastAsia="標楷體" w:hAnsi="標楷體" w:hint="eastAsia"/>
                <w:sz w:val="28"/>
                <w:szCs w:val="27"/>
              </w:rPr>
              <w:t>年</w:t>
            </w:r>
            <w:r w:rsidR="005E4004">
              <w:rPr>
                <w:rFonts w:ascii="標楷體" w:eastAsia="標楷體" w:hAnsi="標楷體" w:hint="eastAsia"/>
                <w:sz w:val="28"/>
                <w:szCs w:val="27"/>
              </w:rPr>
              <w:t>5</w:t>
            </w:r>
            <w:r w:rsidRPr="00036900">
              <w:rPr>
                <w:rFonts w:ascii="標楷體" w:eastAsia="標楷體" w:hAnsi="標楷體" w:hint="eastAsia"/>
                <w:sz w:val="28"/>
                <w:szCs w:val="27"/>
              </w:rPr>
              <w:t>月</w:t>
            </w:r>
            <w:r w:rsidR="005E4004">
              <w:rPr>
                <w:rFonts w:ascii="標楷體" w:eastAsia="標楷體" w:hAnsi="標楷體" w:hint="eastAsia"/>
                <w:sz w:val="28"/>
                <w:szCs w:val="27"/>
              </w:rPr>
              <w:t>14</w:t>
            </w:r>
            <w:r w:rsidRPr="00036900">
              <w:rPr>
                <w:rFonts w:ascii="標楷體" w:eastAsia="標楷體" w:hAnsi="標楷體" w:hint="eastAsia"/>
                <w:sz w:val="28"/>
                <w:szCs w:val="27"/>
              </w:rPr>
              <w:t>號</w:t>
            </w:r>
          </w:p>
          <w:p w:rsidR="00FA3C6C" w:rsidRPr="00036900" w:rsidRDefault="00AA59A6" w:rsidP="00036900">
            <w:pPr>
              <w:adjustRightInd w:val="0"/>
              <w:snapToGrid w:val="0"/>
              <w:rPr>
                <w:rFonts w:ascii="標楷體" w:eastAsia="標楷體" w:hAnsi="標楷體"/>
                <w:sz w:val="28"/>
                <w:szCs w:val="27"/>
              </w:rPr>
            </w:pPr>
            <w:r>
              <w:rPr>
                <w:rFonts w:ascii="標楷體" w:eastAsia="標楷體" w:hAnsi="標楷體" w:hint="eastAsia"/>
                <w:sz w:val="28"/>
                <w:szCs w:val="27"/>
              </w:rPr>
              <w:t>地點：</w:t>
            </w:r>
            <w:proofErr w:type="gramStart"/>
            <w:r w:rsidR="00B53B02">
              <w:rPr>
                <w:rFonts w:ascii="標楷體" w:eastAsia="標楷體" w:hAnsi="標楷體" w:hint="eastAsia"/>
                <w:sz w:val="28"/>
                <w:szCs w:val="27"/>
              </w:rPr>
              <w:t>智慧</w:t>
            </w:r>
            <w:r>
              <w:rPr>
                <w:rFonts w:ascii="標楷體" w:eastAsia="標楷體" w:hAnsi="標楷體" w:hint="eastAsia"/>
                <w:sz w:val="28"/>
                <w:szCs w:val="27"/>
              </w:rPr>
              <w:t>焊將教</w:t>
            </w:r>
            <w:r w:rsidR="00FA3C6C" w:rsidRPr="00036900">
              <w:rPr>
                <w:rFonts w:ascii="標楷體" w:eastAsia="標楷體" w:hAnsi="標楷體" w:hint="eastAsia"/>
                <w:sz w:val="28"/>
                <w:szCs w:val="27"/>
              </w:rPr>
              <w:t>室</w:t>
            </w:r>
            <w:proofErr w:type="gramEnd"/>
          </w:p>
          <w:p w:rsidR="00FA3C6C" w:rsidRPr="00036900" w:rsidRDefault="00FA3C6C" w:rsidP="00036900">
            <w:pPr>
              <w:adjustRightInd w:val="0"/>
              <w:snapToGrid w:val="0"/>
              <w:rPr>
                <w:rFonts w:ascii="標楷體" w:eastAsia="標楷體" w:hAnsi="標楷體"/>
                <w:sz w:val="28"/>
                <w:szCs w:val="27"/>
              </w:rPr>
            </w:pPr>
            <w:r w:rsidRPr="00036900">
              <w:rPr>
                <w:rFonts w:ascii="標楷體" w:eastAsia="標楷體" w:hAnsi="標楷體" w:hint="eastAsia"/>
                <w:sz w:val="28"/>
                <w:szCs w:val="27"/>
              </w:rPr>
              <w:t>主席：林勇志</w:t>
            </w:r>
          </w:p>
          <w:p w:rsidR="00FA3C6C" w:rsidRPr="00036900" w:rsidRDefault="00FA3C6C" w:rsidP="00036900">
            <w:pPr>
              <w:adjustRightInd w:val="0"/>
              <w:snapToGrid w:val="0"/>
              <w:rPr>
                <w:rFonts w:ascii="標楷體" w:eastAsia="標楷體" w:hAnsi="標楷體"/>
                <w:sz w:val="28"/>
                <w:szCs w:val="27"/>
              </w:rPr>
            </w:pPr>
            <w:r w:rsidRPr="00036900">
              <w:rPr>
                <w:rFonts w:ascii="標楷體" w:eastAsia="標楷體" w:hAnsi="標楷體" w:hint="eastAsia"/>
                <w:sz w:val="28"/>
                <w:szCs w:val="27"/>
              </w:rPr>
              <w:t>紀錄：林勇志</w:t>
            </w:r>
          </w:p>
          <w:p w:rsidR="00FA3C6C" w:rsidRPr="00036900" w:rsidRDefault="00FA3C6C" w:rsidP="00036900">
            <w:pPr>
              <w:adjustRightInd w:val="0"/>
              <w:snapToGrid w:val="0"/>
              <w:rPr>
                <w:rFonts w:ascii="標楷體" w:eastAsia="標楷體" w:hAnsi="標楷體"/>
                <w:sz w:val="28"/>
                <w:szCs w:val="27"/>
              </w:rPr>
            </w:pPr>
            <w:r w:rsidRPr="00036900">
              <w:rPr>
                <w:rFonts w:ascii="標楷體" w:eastAsia="標楷體" w:hAnsi="標楷體" w:hint="eastAsia"/>
                <w:sz w:val="28"/>
                <w:szCs w:val="27"/>
              </w:rPr>
              <w:t>出席者：如附件簽到表</w:t>
            </w:r>
          </w:p>
          <w:p w:rsidR="00FA3C6C" w:rsidRPr="00036900" w:rsidRDefault="00FA3C6C" w:rsidP="00036900">
            <w:pPr>
              <w:adjustRightInd w:val="0"/>
              <w:snapToGrid w:val="0"/>
              <w:rPr>
                <w:rFonts w:ascii="標楷體" w:eastAsia="標楷體" w:hAnsi="標楷體"/>
                <w:sz w:val="28"/>
                <w:szCs w:val="27"/>
              </w:rPr>
            </w:pPr>
            <w:r w:rsidRPr="00036900">
              <w:rPr>
                <w:rFonts w:ascii="標楷體" w:eastAsia="標楷體" w:hAnsi="標楷體" w:hint="eastAsia"/>
                <w:sz w:val="28"/>
                <w:szCs w:val="27"/>
              </w:rPr>
              <w:t>會議紀錄：</w:t>
            </w:r>
          </w:p>
          <w:p w:rsidR="008C0DB2" w:rsidRPr="00036900" w:rsidRDefault="008C0DB2" w:rsidP="00036900">
            <w:pPr>
              <w:adjustRightInd w:val="0"/>
              <w:snapToGrid w:val="0"/>
              <w:rPr>
                <w:rFonts w:ascii="標楷體" w:eastAsia="標楷體" w:hAnsi="標楷體"/>
                <w:sz w:val="28"/>
                <w:szCs w:val="27"/>
              </w:rPr>
            </w:pPr>
          </w:p>
          <w:p w:rsidR="001A039B" w:rsidRDefault="008C0DB2" w:rsidP="00DD2292">
            <w:pPr>
              <w:adjustRightInd w:val="0"/>
              <w:snapToGrid w:val="0"/>
              <w:ind w:left="140" w:hangingChars="50" w:hanging="140"/>
              <w:rPr>
                <w:rFonts w:ascii="標楷體" w:eastAsia="標楷體" w:hAnsi="標楷體"/>
                <w:sz w:val="28"/>
                <w:szCs w:val="27"/>
              </w:rPr>
            </w:pPr>
            <w:r w:rsidRPr="00036900">
              <w:rPr>
                <w:rFonts w:ascii="標楷體" w:eastAsia="標楷體" w:hAnsi="標楷體" w:hint="eastAsia"/>
                <w:sz w:val="28"/>
                <w:szCs w:val="27"/>
              </w:rPr>
              <w:t>1</w:t>
            </w:r>
            <w:r w:rsidR="0013789A">
              <w:rPr>
                <w:rFonts w:ascii="標楷體" w:eastAsia="標楷體" w:hAnsi="標楷體" w:hint="eastAsia"/>
                <w:sz w:val="28"/>
                <w:szCs w:val="27"/>
              </w:rPr>
              <w:t>.</w:t>
            </w:r>
            <w:r w:rsidR="001A039B">
              <w:rPr>
                <w:rFonts w:ascii="標楷體" w:eastAsia="標楷體" w:hAnsi="標楷體" w:hint="eastAsia"/>
                <w:sz w:val="28"/>
                <w:szCs w:val="27"/>
              </w:rPr>
              <w:t>告知自然領域</w:t>
            </w:r>
            <w:r w:rsidR="00FC211E">
              <w:rPr>
                <w:rFonts w:ascii="標楷體" w:eastAsia="標楷體" w:hAnsi="標楷體" w:hint="eastAsia"/>
                <w:sz w:val="28"/>
                <w:szCs w:val="27"/>
              </w:rPr>
              <w:t>理化</w:t>
            </w:r>
            <w:r w:rsidR="001A039B">
              <w:rPr>
                <w:rFonts w:ascii="標楷體" w:eastAsia="標楷體" w:hAnsi="標楷體" w:hint="eastAsia"/>
                <w:sz w:val="28"/>
                <w:szCs w:val="27"/>
              </w:rPr>
              <w:t>教師有關</w:t>
            </w:r>
            <w:r w:rsidR="00DD2292">
              <w:rPr>
                <w:rFonts w:ascii="標楷體" w:eastAsia="標楷體" w:hAnsi="標楷體" w:hint="eastAsia"/>
                <w:sz w:val="28"/>
                <w:szCs w:val="27"/>
              </w:rPr>
              <w:t>召集人與教務主任對</w:t>
            </w:r>
            <w:r w:rsidR="001A039B" w:rsidRPr="001A039B">
              <w:rPr>
                <w:rFonts w:ascii="標楷體" w:eastAsia="標楷體" w:hAnsi="標楷體" w:hint="eastAsia"/>
                <w:sz w:val="28"/>
                <w:szCs w:val="27"/>
              </w:rPr>
              <w:t>第三次教學研究會</w:t>
            </w:r>
            <w:r w:rsidR="001A039B">
              <w:rPr>
                <w:rFonts w:ascii="標楷體" w:eastAsia="標楷體" w:hAnsi="標楷體" w:hint="eastAsia"/>
                <w:sz w:val="28"/>
                <w:szCs w:val="27"/>
              </w:rPr>
              <w:t>決議</w:t>
            </w:r>
            <w:r w:rsidR="00DD2292">
              <w:rPr>
                <w:rFonts w:ascii="標楷體" w:eastAsia="標楷體" w:hAnsi="標楷體" w:hint="eastAsia"/>
                <w:sz w:val="28"/>
                <w:szCs w:val="27"/>
              </w:rPr>
              <w:t>事項之溝通結果</w:t>
            </w:r>
            <w:r w:rsidR="000E2EE3">
              <w:rPr>
                <w:rFonts w:ascii="標楷體" w:eastAsia="標楷體" w:hAnsi="標楷體" w:hint="eastAsia"/>
                <w:sz w:val="28"/>
                <w:szCs w:val="27"/>
              </w:rPr>
              <w:t>，並轉達相關意見給與會之理化教師。</w:t>
            </w:r>
          </w:p>
          <w:p w:rsidR="00FC211E" w:rsidRDefault="00FC211E" w:rsidP="00FC211E">
            <w:pPr>
              <w:adjustRightInd w:val="0"/>
              <w:snapToGrid w:val="0"/>
              <w:ind w:leftChars="58" w:left="139" w:firstLine="2"/>
              <w:rPr>
                <w:rFonts w:ascii="標楷體" w:eastAsia="標楷體" w:hAnsi="標楷體"/>
                <w:sz w:val="28"/>
                <w:szCs w:val="27"/>
              </w:rPr>
            </w:pPr>
          </w:p>
          <w:p w:rsidR="00FC211E" w:rsidRDefault="00FC211E" w:rsidP="00FC211E">
            <w:pPr>
              <w:adjustRightInd w:val="0"/>
              <w:snapToGrid w:val="0"/>
              <w:ind w:leftChars="58" w:left="139" w:firstLine="2"/>
              <w:rPr>
                <w:rFonts w:ascii="標楷體" w:eastAsia="標楷體" w:hAnsi="標楷體"/>
                <w:sz w:val="28"/>
                <w:szCs w:val="27"/>
              </w:rPr>
            </w:pPr>
            <w:r w:rsidRPr="00FC211E">
              <w:rPr>
                <w:rFonts w:ascii="標楷體" w:eastAsia="標楷體" w:hAnsi="標楷體" w:hint="eastAsia"/>
                <w:sz w:val="28"/>
                <w:szCs w:val="27"/>
              </w:rPr>
              <w:t>第三次教學研究會決議事項</w:t>
            </w:r>
            <w:r>
              <w:rPr>
                <w:rFonts w:ascii="標楷體" w:eastAsia="標楷體" w:hAnsi="標楷體" w:hint="eastAsia"/>
                <w:sz w:val="28"/>
                <w:szCs w:val="27"/>
              </w:rPr>
              <w:t>:</w:t>
            </w:r>
          </w:p>
          <w:p w:rsidR="00FC211E" w:rsidRPr="00FC211E" w:rsidRDefault="00FC211E" w:rsidP="00FC211E">
            <w:pPr>
              <w:adjustRightInd w:val="0"/>
              <w:snapToGrid w:val="0"/>
              <w:ind w:leftChars="58" w:left="139" w:firstLine="2"/>
              <w:rPr>
                <w:rFonts w:ascii="標楷體" w:eastAsia="標楷體" w:hAnsi="標楷體"/>
                <w:sz w:val="28"/>
                <w:szCs w:val="27"/>
              </w:rPr>
            </w:pPr>
            <w:r w:rsidRPr="00FC211E">
              <w:rPr>
                <w:rFonts w:ascii="標楷體" w:eastAsia="標楷體" w:hAnsi="標楷體" w:hint="eastAsia"/>
                <w:sz w:val="28"/>
                <w:szCs w:val="27"/>
              </w:rPr>
              <w:t>(1)下學年任教理化科老師之排課班級改為單一年級。</w:t>
            </w:r>
          </w:p>
          <w:p w:rsidR="00FC211E" w:rsidRPr="00FC211E" w:rsidRDefault="00FC211E" w:rsidP="00FC211E">
            <w:pPr>
              <w:adjustRightInd w:val="0"/>
              <w:snapToGrid w:val="0"/>
              <w:ind w:leftChars="58" w:left="139" w:firstLine="2"/>
              <w:rPr>
                <w:rFonts w:ascii="標楷體" w:eastAsia="標楷體" w:hAnsi="標楷體"/>
                <w:sz w:val="28"/>
                <w:szCs w:val="27"/>
              </w:rPr>
            </w:pPr>
            <w:r w:rsidRPr="00FC211E">
              <w:rPr>
                <w:rFonts w:ascii="標楷體" w:eastAsia="標楷體" w:hAnsi="標楷體" w:hint="eastAsia"/>
                <w:sz w:val="28"/>
                <w:szCs w:val="27"/>
              </w:rPr>
              <w:t>(2)若因任課班級數無法滿足所有理化科教師皆為單一年級，除非有人同意、志願跨年級任教，否則採取公開抽籤方式(於下學期最後一次教學研究會中進行，代課老師除外)決定由誰跨年級任教，並知會教務處以利教務處排課。Ps:教務處亦可視情況由代課老師跨年級任教。</w:t>
            </w:r>
          </w:p>
          <w:p w:rsidR="00FC211E" w:rsidRDefault="00FC211E" w:rsidP="00FC211E">
            <w:pPr>
              <w:adjustRightInd w:val="0"/>
              <w:snapToGrid w:val="0"/>
              <w:ind w:leftChars="58" w:left="139" w:firstLine="2"/>
              <w:rPr>
                <w:rFonts w:ascii="標楷體" w:eastAsia="標楷體" w:hAnsi="標楷體"/>
                <w:sz w:val="28"/>
                <w:szCs w:val="27"/>
              </w:rPr>
            </w:pPr>
            <w:r w:rsidRPr="00FC211E">
              <w:rPr>
                <w:rFonts w:ascii="標楷體" w:eastAsia="標楷體" w:hAnsi="標楷體" w:hint="eastAsia"/>
                <w:sz w:val="28"/>
                <w:szCs w:val="27"/>
              </w:rPr>
              <w:t>(3)若因老師公假(含公假研習)</w:t>
            </w:r>
            <w:proofErr w:type="gramStart"/>
            <w:r w:rsidRPr="00FC211E">
              <w:rPr>
                <w:rFonts w:ascii="標楷體" w:eastAsia="標楷體" w:hAnsi="標楷體" w:hint="eastAsia"/>
                <w:sz w:val="28"/>
                <w:szCs w:val="27"/>
              </w:rPr>
              <w:t>排代</w:t>
            </w:r>
            <w:proofErr w:type="gramEnd"/>
            <w:r w:rsidRPr="00FC211E">
              <w:rPr>
                <w:rFonts w:ascii="標楷體" w:eastAsia="標楷體" w:hAnsi="標楷體" w:hint="eastAsia"/>
                <w:sz w:val="28"/>
                <w:szCs w:val="27"/>
              </w:rPr>
              <w:t>，為避免教務處安排代課之困擾，教務處安排跨年級代課，老師不得拒絕。</w:t>
            </w:r>
          </w:p>
          <w:p w:rsidR="00FC211E" w:rsidRDefault="00FC211E" w:rsidP="000E2EE3">
            <w:pPr>
              <w:adjustRightInd w:val="0"/>
              <w:snapToGrid w:val="0"/>
              <w:ind w:leftChars="59" w:left="1416" w:hangingChars="455" w:hanging="1274"/>
              <w:rPr>
                <w:rFonts w:ascii="標楷體" w:eastAsia="標楷體" w:hAnsi="標楷體"/>
                <w:sz w:val="28"/>
                <w:szCs w:val="27"/>
              </w:rPr>
            </w:pPr>
          </w:p>
          <w:p w:rsidR="00DD2292" w:rsidRDefault="00DD2292" w:rsidP="000E2EE3">
            <w:pPr>
              <w:adjustRightInd w:val="0"/>
              <w:snapToGrid w:val="0"/>
              <w:ind w:leftChars="59" w:left="1416" w:hangingChars="455" w:hanging="1274"/>
              <w:rPr>
                <w:rFonts w:ascii="標楷體" w:eastAsia="標楷體" w:hAnsi="標楷體"/>
                <w:sz w:val="28"/>
                <w:szCs w:val="27"/>
              </w:rPr>
            </w:pPr>
            <w:r>
              <w:rPr>
                <w:rFonts w:ascii="標楷體" w:eastAsia="標楷體" w:hAnsi="標楷體" w:hint="eastAsia"/>
                <w:sz w:val="28"/>
                <w:szCs w:val="27"/>
              </w:rPr>
              <w:t>溝通結果:教務主任對決議事項顯有相當意見，並對召集人厲言以對。</w:t>
            </w:r>
            <w:r w:rsidR="000E2EE3">
              <w:rPr>
                <w:rFonts w:ascii="標楷體" w:eastAsia="標楷體" w:hAnsi="標楷體" w:hint="eastAsia"/>
                <w:sz w:val="28"/>
                <w:szCs w:val="27"/>
              </w:rPr>
              <w:t>召集人另與校長溝通，校長指示可找與教務主任私交較好之同仁請教務主任於教學研究會對理化教師說明。</w:t>
            </w:r>
          </w:p>
          <w:p w:rsidR="001A039B" w:rsidRPr="00DD2292" w:rsidRDefault="001A039B" w:rsidP="005E4004">
            <w:pPr>
              <w:adjustRightInd w:val="0"/>
              <w:snapToGrid w:val="0"/>
              <w:rPr>
                <w:rFonts w:ascii="標楷體" w:eastAsia="標楷體" w:hAnsi="標楷體"/>
                <w:sz w:val="28"/>
                <w:szCs w:val="27"/>
              </w:rPr>
            </w:pPr>
          </w:p>
          <w:p w:rsidR="001A039B" w:rsidRDefault="008C2A5B" w:rsidP="008C2A5B">
            <w:pPr>
              <w:adjustRightInd w:val="0"/>
              <w:snapToGrid w:val="0"/>
              <w:ind w:left="140" w:hangingChars="50" w:hanging="140"/>
              <w:rPr>
                <w:rFonts w:ascii="標楷體" w:eastAsia="標楷體" w:hAnsi="標楷體"/>
                <w:sz w:val="28"/>
                <w:szCs w:val="27"/>
              </w:rPr>
            </w:pPr>
            <w:r>
              <w:rPr>
                <w:rFonts w:ascii="標楷體" w:eastAsia="標楷體" w:hAnsi="標楷體" w:hint="eastAsia"/>
                <w:sz w:val="28"/>
                <w:szCs w:val="27"/>
              </w:rPr>
              <w:t>2.因</w:t>
            </w:r>
            <w:proofErr w:type="gramStart"/>
            <w:r>
              <w:rPr>
                <w:rFonts w:ascii="標楷體" w:eastAsia="標楷體" w:hAnsi="標楷體" w:hint="eastAsia"/>
                <w:sz w:val="28"/>
                <w:szCs w:val="27"/>
              </w:rPr>
              <w:t>新課綱</w:t>
            </w:r>
            <w:proofErr w:type="gramEnd"/>
            <w:r>
              <w:rPr>
                <w:rFonts w:ascii="標楷體" w:eastAsia="標楷體" w:hAnsi="標楷體" w:hint="eastAsia"/>
                <w:sz w:val="28"/>
                <w:szCs w:val="27"/>
              </w:rPr>
              <w:t>之生物課本樣書尚未出爐，故本次會議之教科書評選以書商提供之七年級升八年級和八年級升九年級的理化課本樣本為主，</w:t>
            </w:r>
            <w:proofErr w:type="gramStart"/>
            <w:r>
              <w:rPr>
                <w:rFonts w:ascii="標楷體" w:eastAsia="標楷體" w:hAnsi="標楷體" w:hint="eastAsia"/>
                <w:sz w:val="28"/>
                <w:szCs w:val="27"/>
              </w:rPr>
              <w:t>新課綱</w:t>
            </w:r>
            <w:proofErr w:type="gramEnd"/>
            <w:r>
              <w:rPr>
                <w:rFonts w:ascii="標楷體" w:eastAsia="標楷體" w:hAnsi="標楷體" w:hint="eastAsia"/>
                <w:sz w:val="28"/>
                <w:szCs w:val="27"/>
              </w:rPr>
              <w:t>之生物教科書評選等候樣書出爐再召集生物教師評選。</w:t>
            </w:r>
          </w:p>
          <w:p w:rsidR="001A039B" w:rsidRDefault="008C2A5B" w:rsidP="008C2A5B">
            <w:pPr>
              <w:adjustRightInd w:val="0"/>
              <w:snapToGrid w:val="0"/>
              <w:ind w:firstLineChars="50" w:firstLine="140"/>
              <w:rPr>
                <w:rFonts w:ascii="標楷體" w:eastAsia="標楷體" w:hAnsi="標楷體"/>
                <w:sz w:val="28"/>
                <w:szCs w:val="27"/>
              </w:rPr>
            </w:pPr>
            <w:r>
              <w:rPr>
                <w:rFonts w:ascii="標楷體" w:eastAsia="標楷體" w:hAnsi="標楷體" w:hint="eastAsia"/>
                <w:sz w:val="28"/>
                <w:szCs w:val="27"/>
              </w:rPr>
              <w:t>評選結果:</w:t>
            </w:r>
            <w:r>
              <w:rPr>
                <w:rFonts w:hint="eastAsia"/>
              </w:rPr>
              <w:sym w:font="Wingdings" w:char="F081"/>
            </w:r>
            <w:r>
              <w:rPr>
                <w:rFonts w:ascii="標楷體" w:eastAsia="標楷體" w:hAnsi="標楷體" w:hint="eastAsia"/>
                <w:sz w:val="28"/>
                <w:szCs w:val="27"/>
              </w:rPr>
              <w:t>八年級升九年級的理化課本沿用原版本</w:t>
            </w:r>
            <w:r w:rsidR="00665CDC">
              <w:rPr>
                <w:rFonts w:ascii="標楷體" w:eastAsia="標楷體" w:hAnsi="標楷體" w:hint="eastAsia"/>
                <w:sz w:val="28"/>
                <w:szCs w:val="27"/>
              </w:rPr>
              <w:t>-</w:t>
            </w:r>
            <w:proofErr w:type="gramStart"/>
            <w:r w:rsidR="00665CDC">
              <w:rPr>
                <w:rFonts w:ascii="標楷體" w:eastAsia="標楷體" w:hAnsi="標楷體" w:hint="eastAsia"/>
                <w:sz w:val="28"/>
                <w:szCs w:val="27"/>
              </w:rPr>
              <w:t>康軒版</w:t>
            </w:r>
            <w:proofErr w:type="gramEnd"/>
            <w:r w:rsidR="00665CDC">
              <w:rPr>
                <w:rFonts w:ascii="標楷體" w:eastAsia="標楷體" w:hAnsi="標楷體" w:hint="eastAsia"/>
                <w:sz w:val="28"/>
                <w:szCs w:val="27"/>
              </w:rPr>
              <w:t>。</w:t>
            </w:r>
          </w:p>
          <w:p w:rsidR="008C2A5B" w:rsidRDefault="00665CDC" w:rsidP="00665CDC">
            <w:pPr>
              <w:adjustRightInd w:val="0"/>
              <w:snapToGrid w:val="0"/>
              <w:ind w:firstLineChars="506" w:firstLine="1417"/>
              <w:rPr>
                <w:rFonts w:ascii="標楷體" w:eastAsia="標楷體" w:hAnsi="標楷體"/>
                <w:sz w:val="28"/>
                <w:szCs w:val="27"/>
              </w:rPr>
            </w:pPr>
            <w:r>
              <w:rPr>
                <w:rFonts w:ascii="標楷體" w:eastAsia="標楷體" w:hAnsi="標楷體" w:hint="eastAsia"/>
                <w:sz w:val="28"/>
                <w:szCs w:val="27"/>
              </w:rPr>
              <w:sym w:font="Wingdings" w:char="F082"/>
            </w:r>
            <w:r>
              <w:rPr>
                <w:rFonts w:ascii="標楷體" w:eastAsia="標楷體" w:hAnsi="標楷體" w:hint="eastAsia"/>
                <w:sz w:val="28"/>
                <w:szCs w:val="27"/>
              </w:rPr>
              <w:t>七年級升八</w:t>
            </w:r>
            <w:r w:rsidRPr="00665CDC">
              <w:rPr>
                <w:rFonts w:ascii="標楷體" w:eastAsia="標楷體" w:hAnsi="標楷體" w:hint="eastAsia"/>
                <w:sz w:val="28"/>
                <w:szCs w:val="27"/>
              </w:rPr>
              <w:t>年級的理化課本</w:t>
            </w:r>
            <w:r>
              <w:rPr>
                <w:rFonts w:ascii="標楷體" w:eastAsia="標楷體" w:hAnsi="標楷體" w:hint="eastAsia"/>
                <w:sz w:val="28"/>
                <w:szCs w:val="27"/>
              </w:rPr>
              <w:t>依序</w:t>
            </w:r>
            <w:proofErr w:type="gramStart"/>
            <w:r>
              <w:rPr>
                <w:rFonts w:ascii="標楷體" w:eastAsia="標楷體" w:hAnsi="標楷體" w:hint="eastAsia"/>
                <w:sz w:val="28"/>
                <w:szCs w:val="27"/>
              </w:rPr>
              <w:t>為比序後</w:t>
            </w:r>
            <w:proofErr w:type="gramEnd"/>
          </w:p>
          <w:p w:rsidR="00665CDC" w:rsidRDefault="00665CDC" w:rsidP="00665CDC">
            <w:pPr>
              <w:adjustRightInd w:val="0"/>
              <w:snapToGrid w:val="0"/>
              <w:ind w:firstLineChars="607" w:firstLine="1700"/>
              <w:rPr>
                <w:rFonts w:ascii="標楷體" w:eastAsia="標楷體" w:hAnsi="標楷體"/>
                <w:sz w:val="28"/>
                <w:szCs w:val="27"/>
              </w:rPr>
            </w:pPr>
            <w:proofErr w:type="gramStart"/>
            <w:r>
              <w:rPr>
                <w:rFonts w:ascii="標楷體" w:eastAsia="標楷體" w:hAnsi="標楷體" w:hint="eastAsia"/>
                <w:sz w:val="28"/>
                <w:szCs w:val="27"/>
              </w:rPr>
              <w:t>第一序</w:t>
            </w:r>
            <w:proofErr w:type="gramEnd"/>
            <w:r>
              <w:rPr>
                <w:rFonts w:ascii="標楷體" w:eastAsia="標楷體" w:hAnsi="標楷體" w:hint="eastAsia"/>
                <w:sz w:val="28"/>
                <w:szCs w:val="27"/>
              </w:rPr>
              <w:t>位:翰林出版社</w:t>
            </w:r>
          </w:p>
          <w:p w:rsidR="00665CDC" w:rsidRDefault="00665CDC" w:rsidP="00665CDC">
            <w:pPr>
              <w:adjustRightInd w:val="0"/>
              <w:snapToGrid w:val="0"/>
              <w:ind w:firstLineChars="607" w:firstLine="1700"/>
              <w:rPr>
                <w:rFonts w:ascii="標楷體" w:eastAsia="標楷體" w:hAnsi="標楷體"/>
                <w:sz w:val="28"/>
                <w:szCs w:val="27"/>
              </w:rPr>
            </w:pPr>
            <w:proofErr w:type="gramStart"/>
            <w:r>
              <w:rPr>
                <w:rFonts w:ascii="標楷體" w:eastAsia="標楷體" w:hAnsi="標楷體" w:hint="eastAsia"/>
                <w:sz w:val="28"/>
                <w:szCs w:val="27"/>
              </w:rPr>
              <w:t>第二序</w:t>
            </w:r>
            <w:proofErr w:type="gramEnd"/>
            <w:r>
              <w:rPr>
                <w:rFonts w:ascii="標楷體" w:eastAsia="標楷體" w:hAnsi="標楷體" w:hint="eastAsia"/>
                <w:sz w:val="28"/>
                <w:szCs w:val="27"/>
              </w:rPr>
              <w:t>位:康軒出版社</w:t>
            </w:r>
          </w:p>
          <w:p w:rsidR="00665CDC" w:rsidRDefault="00665CDC" w:rsidP="00665CDC">
            <w:pPr>
              <w:adjustRightInd w:val="0"/>
              <w:snapToGrid w:val="0"/>
              <w:ind w:firstLineChars="607" w:firstLine="1700"/>
              <w:rPr>
                <w:rFonts w:ascii="標楷體" w:eastAsia="標楷體" w:hAnsi="標楷體"/>
                <w:sz w:val="28"/>
                <w:szCs w:val="27"/>
              </w:rPr>
            </w:pPr>
            <w:r>
              <w:rPr>
                <w:rFonts w:ascii="標楷體" w:eastAsia="標楷體" w:hAnsi="標楷體" w:hint="eastAsia"/>
                <w:sz w:val="28"/>
                <w:szCs w:val="27"/>
              </w:rPr>
              <w:t>第三序位:南</w:t>
            </w:r>
            <w:proofErr w:type="gramStart"/>
            <w:r>
              <w:rPr>
                <w:rFonts w:ascii="標楷體" w:eastAsia="標楷體" w:hAnsi="標楷體" w:hint="eastAsia"/>
                <w:sz w:val="28"/>
                <w:szCs w:val="27"/>
              </w:rPr>
              <w:t>一</w:t>
            </w:r>
            <w:proofErr w:type="gramEnd"/>
            <w:r>
              <w:rPr>
                <w:rFonts w:ascii="標楷體" w:eastAsia="標楷體" w:hAnsi="標楷體" w:hint="eastAsia"/>
                <w:sz w:val="28"/>
                <w:szCs w:val="27"/>
              </w:rPr>
              <w:t>出版社</w:t>
            </w:r>
          </w:p>
          <w:p w:rsidR="001A039B" w:rsidRDefault="001A039B" w:rsidP="005E4004">
            <w:pPr>
              <w:rPr>
                <w:rFonts w:ascii="標楷體" w:eastAsia="標楷體" w:hAnsi="標楷體"/>
                <w:sz w:val="27"/>
                <w:szCs w:val="27"/>
              </w:rPr>
            </w:pPr>
          </w:p>
          <w:p w:rsidR="00036900" w:rsidRDefault="009B494A" w:rsidP="009B494A">
            <w:pPr>
              <w:ind w:left="283" w:hangingChars="105" w:hanging="283"/>
              <w:rPr>
                <w:rFonts w:ascii="標楷體" w:eastAsia="標楷體" w:hAnsi="標楷體"/>
                <w:sz w:val="27"/>
                <w:szCs w:val="27"/>
              </w:rPr>
            </w:pPr>
            <w:r>
              <w:rPr>
                <w:rFonts w:ascii="標楷體" w:eastAsia="標楷體" w:hAnsi="標楷體" w:hint="eastAsia"/>
                <w:sz w:val="27"/>
                <w:szCs w:val="27"/>
              </w:rPr>
              <w:t>3</w:t>
            </w:r>
            <w:r w:rsidR="00036900">
              <w:rPr>
                <w:rFonts w:ascii="標楷體" w:eastAsia="標楷體" w:hAnsi="標楷體" w:hint="eastAsia"/>
                <w:sz w:val="27"/>
                <w:szCs w:val="27"/>
              </w:rPr>
              <w:t>.</w:t>
            </w:r>
            <w:r>
              <w:rPr>
                <w:rFonts w:ascii="標楷體" w:eastAsia="標楷體" w:hAnsi="標楷體" w:hint="eastAsia"/>
                <w:sz w:val="27"/>
                <w:szCs w:val="27"/>
              </w:rPr>
              <w:t>下星期二 (5/21)下午召開本學期第5次教學研究會-第二次段考試題檢討，請各位老師準時出席。</w:t>
            </w:r>
          </w:p>
          <w:p w:rsidR="00AA59A6" w:rsidRDefault="00AA59A6" w:rsidP="005E4004">
            <w:pPr>
              <w:rPr>
                <w:rFonts w:ascii="標楷體" w:eastAsia="標楷體" w:hAnsi="標楷體"/>
                <w:sz w:val="27"/>
                <w:szCs w:val="27"/>
              </w:rPr>
            </w:pPr>
          </w:p>
          <w:p w:rsidR="00AA59A6" w:rsidRDefault="00342A29" w:rsidP="00FA3C6C">
            <w:pPr>
              <w:rPr>
                <w:rFonts w:ascii="標楷體" w:eastAsia="標楷體" w:hAnsi="標楷體"/>
                <w:sz w:val="27"/>
                <w:szCs w:val="27"/>
              </w:rPr>
            </w:pPr>
            <w:r>
              <w:rPr>
                <w:rFonts w:ascii="標楷體" w:eastAsia="標楷體" w:hAnsi="標楷體" w:hint="eastAsia"/>
                <w:sz w:val="27"/>
                <w:szCs w:val="27"/>
              </w:rPr>
              <w:t>4.相關資料如下:</w:t>
            </w:r>
          </w:p>
          <w:p w:rsidR="00AA59A6" w:rsidRDefault="00AA59A6" w:rsidP="00FA3C6C">
            <w:pPr>
              <w:rPr>
                <w:rFonts w:ascii="標楷體" w:eastAsia="標楷體" w:hAnsi="標楷體"/>
                <w:sz w:val="27"/>
                <w:szCs w:val="27"/>
              </w:rPr>
            </w:pPr>
          </w:p>
          <w:p w:rsidR="00AA59A6" w:rsidRDefault="00AA59A6" w:rsidP="00FA3C6C">
            <w:pPr>
              <w:rPr>
                <w:rFonts w:ascii="標楷體" w:eastAsia="標楷體" w:hAnsi="標楷體"/>
                <w:sz w:val="27"/>
                <w:szCs w:val="27"/>
              </w:rPr>
            </w:pPr>
          </w:p>
          <w:p w:rsidR="00AA59A6" w:rsidRDefault="00AA59A6" w:rsidP="00FA3C6C">
            <w:pPr>
              <w:rPr>
                <w:rFonts w:ascii="標楷體" w:eastAsia="標楷體" w:hAnsi="標楷體"/>
                <w:sz w:val="27"/>
                <w:szCs w:val="27"/>
              </w:rPr>
            </w:pPr>
          </w:p>
          <w:p w:rsidR="00AA59A6" w:rsidRDefault="00AA59A6" w:rsidP="00FA3C6C">
            <w:pPr>
              <w:rPr>
                <w:rFonts w:ascii="標楷體" w:eastAsia="標楷體" w:hAnsi="標楷體"/>
                <w:sz w:val="27"/>
                <w:szCs w:val="27"/>
              </w:rPr>
            </w:pPr>
          </w:p>
          <w:p w:rsidR="00AA59A6" w:rsidRDefault="00AA59A6" w:rsidP="00FA3C6C">
            <w:pPr>
              <w:rPr>
                <w:rFonts w:ascii="標楷體" w:eastAsia="標楷體" w:hAnsi="標楷體"/>
                <w:sz w:val="27"/>
                <w:szCs w:val="27"/>
              </w:rPr>
            </w:pPr>
          </w:p>
          <w:p w:rsidR="00AA59A6" w:rsidRDefault="00AA59A6" w:rsidP="00FA3C6C">
            <w:pPr>
              <w:rPr>
                <w:rFonts w:ascii="標楷體" w:eastAsia="標楷體" w:hAnsi="標楷體"/>
                <w:sz w:val="27"/>
                <w:szCs w:val="27"/>
              </w:rPr>
            </w:pPr>
          </w:p>
          <w:p w:rsidR="00AA59A6" w:rsidRDefault="00AA59A6" w:rsidP="00FA3C6C">
            <w:pPr>
              <w:rPr>
                <w:rFonts w:ascii="標楷體" w:eastAsia="標楷體" w:hAnsi="標楷體"/>
                <w:sz w:val="27"/>
                <w:szCs w:val="27"/>
              </w:rPr>
            </w:pPr>
          </w:p>
          <w:p w:rsidR="00AA59A6" w:rsidRDefault="00081DC9" w:rsidP="00FA3C6C">
            <w:pPr>
              <w:rPr>
                <w:rFonts w:ascii="標楷體" w:eastAsia="標楷體" w:hAnsi="標楷體"/>
                <w:sz w:val="27"/>
                <w:szCs w:val="27"/>
              </w:rPr>
            </w:pPr>
            <w:r>
              <w:rPr>
                <w:rFonts w:ascii="標楷體" w:eastAsia="標楷體" w:hAnsi="標楷體"/>
                <w:noProof/>
                <w:sz w:val="27"/>
                <w:szCs w:val="27"/>
              </w:rPr>
              <w:drawing>
                <wp:inline distT="0" distB="0" distL="0" distR="0">
                  <wp:extent cx="8640000" cy="6480000"/>
                  <wp:effectExtent l="0" t="5715" r="3175" b="3175"/>
                  <wp:docPr id="1" name="圖片 1" descr="C:\Users\User\Downloads\IMG_20190515_093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IMG_20190515_09310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8640000" cy="6480000"/>
                          </a:xfrm>
                          <a:prstGeom prst="rect">
                            <a:avLst/>
                          </a:prstGeom>
                          <a:noFill/>
                          <a:ln>
                            <a:noFill/>
                          </a:ln>
                        </pic:spPr>
                      </pic:pic>
                    </a:graphicData>
                  </a:graphic>
                </wp:inline>
              </w:drawing>
            </w:r>
          </w:p>
          <w:p w:rsidR="00AA59A6" w:rsidRDefault="00AA59A6" w:rsidP="00FA3C6C">
            <w:pPr>
              <w:rPr>
                <w:rFonts w:ascii="標楷體" w:eastAsia="標楷體" w:hAnsi="標楷體"/>
                <w:sz w:val="27"/>
                <w:szCs w:val="27"/>
              </w:rPr>
            </w:pPr>
          </w:p>
          <w:p w:rsidR="00AA59A6" w:rsidRDefault="00AA59A6" w:rsidP="00FA3C6C">
            <w:pPr>
              <w:rPr>
                <w:rFonts w:ascii="標楷體" w:eastAsia="標楷體" w:hAnsi="標楷體"/>
                <w:sz w:val="27"/>
                <w:szCs w:val="27"/>
              </w:rPr>
            </w:pPr>
          </w:p>
          <w:p w:rsidR="00AA59A6" w:rsidRDefault="00AA59A6" w:rsidP="00FA3C6C">
            <w:pPr>
              <w:rPr>
                <w:rFonts w:ascii="標楷體" w:eastAsia="標楷體" w:hAnsi="標楷體"/>
                <w:sz w:val="27"/>
                <w:szCs w:val="27"/>
              </w:rPr>
            </w:pPr>
          </w:p>
          <w:p w:rsidR="00081DC9" w:rsidRPr="00AA59A6" w:rsidRDefault="00081DC9" w:rsidP="00FA3C6C">
            <w:pPr>
              <w:rPr>
                <w:rFonts w:ascii="標楷體" w:eastAsia="標楷體" w:hAnsi="標楷體"/>
                <w:sz w:val="27"/>
                <w:szCs w:val="27"/>
              </w:rPr>
            </w:pPr>
          </w:p>
        </w:tc>
      </w:tr>
    </w:tbl>
    <w:p w:rsidR="00E17165" w:rsidRPr="001743AB" w:rsidRDefault="00E17165" w:rsidP="001743AB">
      <w:pPr>
        <w:rPr>
          <w:sz w:val="28"/>
          <w:szCs w:val="28"/>
        </w:rPr>
      </w:pPr>
      <w:bookmarkStart w:id="0" w:name="_GoBack"/>
      <w:bookmarkEnd w:id="0"/>
    </w:p>
    <w:sectPr w:rsidR="00E17165" w:rsidRPr="001743AB" w:rsidSect="00C91B1E">
      <w:pgSz w:w="11906" w:h="16838"/>
      <w:pgMar w:top="851" w:right="851" w:bottom="284"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C6C" w:rsidRDefault="00CA6C6C" w:rsidP="00FA3C6C">
      <w:r>
        <w:separator/>
      </w:r>
    </w:p>
  </w:endnote>
  <w:endnote w:type="continuationSeparator" w:id="0">
    <w:p w:rsidR="00CA6C6C" w:rsidRDefault="00CA6C6C" w:rsidP="00FA3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C6C" w:rsidRDefault="00CA6C6C" w:rsidP="00FA3C6C">
      <w:r>
        <w:separator/>
      </w:r>
    </w:p>
  </w:footnote>
  <w:footnote w:type="continuationSeparator" w:id="0">
    <w:p w:rsidR="00CA6C6C" w:rsidRDefault="00CA6C6C" w:rsidP="00FA3C6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B1E"/>
    <w:rsid w:val="00036900"/>
    <w:rsid w:val="00072132"/>
    <w:rsid w:val="00081DC9"/>
    <w:rsid w:val="000E2EE3"/>
    <w:rsid w:val="001214AF"/>
    <w:rsid w:val="0013789A"/>
    <w:rsid w:val="00163403"/>
    <w:rsid w:val="001743AB"/>
    <w:rsid w:val="001A039B"/>
    <w:rsid w:val="001E00CB"/>
    <w:rsid w:val="00233677"/>
    <w:rsid w:val="002B3002"/>
    <w:rsid w:val="00342A29"/>
    <w:rsid w:val="004B2021"/>
    <w:rsid w:val="00570550"/>
    <w:rsid w:val="005755EC"/>
    <w:rsid w:val="005C7BC1"/>
    <w:rsid w:val="005E4004"/>
    <w:rsid w:val="00665CDC"/>
    <w:rsid w:val="0069355F"/>
    <w:rsid w:val="00710C4A"/>
    <w:rsid w:val="00774A3F"/>
    <w:rsid w:val="007E313A"/>
    <w:rsid w:val="008962F5"/>
    <w:rsid w:val="008A3BA8"/>
    <w:rsid w:val="008C0DB2"/>
    <w:rsid w:val="008C1C37"/>
    <w:rsid w:val="008C2A5B"/>
    <w:rsid w:val="008C4137"/>
    <w:rsid w:val="009B494A"/>
    <w:rsid w:val="00AA59A6"/>
    <w:rsid w:val="00AE679C"/>
    <w:rsid w:val="00B53B02"/>
    <w:rsid w:val="00C67662"/>
    <w:rsid w:val="00C90DB7"/>
    <w:rsid w:val="00C91B1E"/>
    <w:rsid w:val="00C91E52"/>
    <w:rsid w:val="00CA6C6C"/>
    <w:rsid w:val="00DD2292"/>
    <w:rsid w:val="00E17165"/>
    <w:rsid w:val="00E95812"/>
    <w:rsid w:val="00F2514F"/>
    <w:rsid w:val="00FA3C6C"/>
    <w:rsid w:val="00FC085D"/>
    <w:rsid w:val="00FC211E"/>
    <w:rsid w:val="00FF25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91B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C91B1E"/>
    <w:rPr>
      <w:sz w:val="18"/>
      <w:szCs w:val="18"/>
    </w:rPr>
  </w:style>
  <w:style w:type="paragraph" w:styleId="a5">
    <w:name w:val="annotation text"/>
    <w:basedOn w:val="a"/>
    <w:link w:val="a6"/>
    <w:uiPriority w:val="99"/>
    <w:semiHidden/>
    <w:unhideWhenUsed/>
    <w:rsid w:val="00C91B1E"/>
  </w:style>
  <w:style w:type="character" w:customStyle="1" w:styleId="a6">
    <w:name w:val="註解文字 字元"/>
    <w:basedOn w:val="a0"/>
    <w:link w:val="a5"/>
    <w:uiPriority w:val="99"/>
    <w:semiHidden/>
    <w:rsid w:val="00C91B1E"/>
  </w:style>
  <w:style w:type="paragraph" w:styleId="a7">
    <w:name w:val="annotation subject"/>
    <w:basedOn w:val="a5"/>
    <w:next w:val="a5"/>
    <w:link w:val="a8"/>
    <w:uiPriority w:val="99"/>
    <w:semiHidden/>
    <w:unhideWhenUsed/>
    <w:rsid w:val="00C91B1E"/>
    <w:rPr>
      <w:b/>
      <w:bCs/>
    </w:rPr>
  </w:style>
  <w:style w:type="character" w:customStyle="1" w:styleId="a8">
    <w:name w:val="註解主旨 字元"/>
    <w:basedOn w:val="a6"/>
    <w:link w:val="a7"/>
    <w:uiPriority w:val="99"/>
    <w:semiHidden/>
    <w:rsid w:val="00C91B1E"/>
    <w:rPr>
      <w:b/>
      <w:bCs/>
    </w:rPr>
  </w:style>
  <w:style w:type="paragraph" w:styleId="a9">
    <w:name w:val="Balloon Text"/>
    <w:basedOn w:val="a"/>
    <w:link w:val="aa"/>
    <w:uiPriority w:val="99"/>
    <w:semiHidden/>
    <w:unhideWhenUsed/>
    <w:rsid w:val="00C91B1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91B1E"/>
    <w:rPr>
      <w:rFonts w:asciiTheme="majorHAnsi" w:eastAsiaTheme="majorEastAsia" w:hAnsiTheme="majorHAnsi" w:cstheme="majorBidi"/>
      <w:sz w:val="18"/>
      <w:szCs w:val="18"/>
    </w:rPr>
  </w:style>
  <w:style w:type="paragraph" w:styleId="ab">
    <w:name w:val="header"/>
    <w:basedOn w:val="a"/>
    <w:link w:val="ac"/>
    <w:uiPriority w:val="99"/>
    <w:unhideWhenUsed/>
    <w:rsid w:val="00FA3C6C"/>
    <w:pPr>
      <w:tabs>
        <w:tab w:val="center" w:pos="4153"/>
        <w:tab w:val="right" w:pos="8306"/>
      </w:tabs>
      <w:snapToGrid w:val="0"/>
    </w:pPr>
    <w:rPr>
      <w:sz w:val="20"/>
      <w:szCs w:val="20"/>
    </w:rPr>
  </w:style>
  <w:style w:type="character" w:customStyle="1" w:styleId="ac">
    <w:name w:val="頁首 字元"/>
    <w:basedOn w:val="a0"/>
    <w:link w:val="ab"/>
    <w:uiPriority w:val="99"/>
    <w:rsid w:val="00FA3C6C"/>
    <w:rPr>
      <w:sz w:val="20"/>
      <w:szCs w:val="20"/>
    </w:rPr>
  </w:style>
  <w:style w:type="paragraph" w:styleId="ad">
    <w:name w:val="footer"/>
    <w:basedOn w:val="a"/>
    <w:link w:val="ae"/>
    <w:uiPriority w:val="99"/>
    <w:unhideWhenUsed/>
    <w:rsid w:val="00FA3C6C"/>
    <w:pPr>
      <w:tabs>
        <w:tab w:val="center" w:pos="4153"/>
        <w:tab w:val="right" w:pos="8306"/>
      </w:tabs>
      <w:snapToGrid w:val="0"/>
    </w:pPr>
    <w:rPr>
      <w:sz w:val="20"/>
      <w:szCs w:val="20"/>
    </w:rPr>
  </w:style>
  <w:style w:type="character" w:customStyle="1" w:styleId="ae">
    <w:name w:val="頁尾 字元"/>
    <w:basedOn w:val="a0"/>
    <w:link w:val="ad"/>
    <w:uiPriority w:val="99"/>
    <w:rsid w:val="00FA3C6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91B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C91B1E"/>
    <w:rPr>
      <w:sz w:val="18"/>
      <w:szCs w:val="18"/>
    </w:rPr>
  </w:style>
  <w:style w:type="paragraph" w:styleId="a5">
    <w:name w:val="annotation text"/>
    <w:basedOn w:val="a"/>
    <w:link w:val="a6"/>
    <w:uiPriority w:val="99"/>
    <w:semiHidden/>
    <w:unhideWhenUsed/>
    <w:rsid w:val="00C91B1E"/>
  </w:style>
  <w:style w:type="character" w:customStyle="1" w:styleId="a6">
    <w:name w:val="註解文字 字元"/>
    <w:basedOn w:val="a0"/>
    <w:link w:val="a5"/>
    <w:uiPriority w:val="99"/>
    <w:semiHidden/>
    <w:rsid w:val="00C91B1E"/>
  </w:style>
  <w:style w:type="paragraph" w:styleId="a7">
    <w:name w:val="annotation subject"/>
    <w:basedOn w:val="a5"/>
    <w:next w:val="a5"/>
    <w:link w:val="a8"/>
    <w:uiPriority w:val="99"/>
    <w:semiHidden/>
    <w:unhideWhenUsed/>
    <w:rsid w:val="00C91B1E"/>
    <w:rPr>
      <w:b/>
      <w:bCs/>
    </w:rPr>
  </w:style>
  <w:style w:type="character" w:customStyle="1" w:styleId="a8">
    <w:name w:val="註解主旨 字元"/>
    <w:basedOn w:val="a6"/>
    <w:link w:val="a7"/>
    <w:uiPriority w:val="99"/>
    <w:semiHidden/>
    <w:rsid w:val="00C91B1E"/>
    <w:rPr>
      <w:b/>
      <w:bCs/>
    </w:rPr>
  </w:style>
  <w:style w:type="paragraph" w:styleId="a9">
    <w:name w:val="Balloon Text"/>
    <w:basedOn w:val="a"/>
    <w:link w:val="aa"/>
    <w:uiPriority w:val="99"/>
    <w:semiHidden/>
    <w:unhideWhenUsed/>
    <w:rsid w:val="00C91B1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91B1E"/>
    <w:rPr>
      <w:rFonts w:asciiTheme="majorHAnsi" w:eastAsiaTheme="majorEastAsia" w:hAnsiTheme="majorHAnsi" w:cstheme="majorBidi"/>
      <w:sz w:val="18"/>
      <w:szCs w:val="18"/>
    </w:rPr>
  </w:style>
  <w:style w:type="paragraph" w:styleId="ab">
    <w:name w:val="header"/>
    <w:basedOn w:val="a"/>
    <w:link w:val="ac"/>
    <w:uiPriority w:val="99"/>
    <w:unhideWhenUsed/>
    <w:rsid w:val="00FA3C6C"/>
    <w:pPr>
      <w:tabs>
        <w:tab w:val="center" w:pos="4153"/>
        <w:tab w:val="right" w:pos="8306"/>
      </w:tabs>
      <w:snapToGrid w:val="0"/>
    </w:pPr>
    <w:rPr>
      <w:sz w:val="20"/>
      <w:szCs w:val="20"/>
    </w:rPr>
  </w:style>
  <w:style w:type="character" w:customStyle="1" w:styleId="ac">
    <w:name w:val="頁首 字元"/>
    <w:basedOn w:val="a0"/>
    <w:link w:val="ab"/>
    <w:uiPriority w:val="99"/>
    <w:rsid w:val="00FA3C6C"/>
    <w:rPr>
      <w:sz w:val="20"/>
      <w:szCs w:val="20"/>
    </w:rPr>
  </w:style>
  <w:style w:type="paragraph" w:styleId="ad">
    <w:name w:val="footer"/>
    <w:basedOn w:val="a"/>
    <w:link w:val="ae"/>
    <w:uiPriority w:val="99"/>
    <w:unhideWhenUsed/>
    <w:rsid w:val="00FA3C6C"/>
    <w:pPr>
      <w:tabs>
        <w:tab w:val="center" w:pos="4153"/>
        <w:tab w:val="right" w:pos="8306"/>
      </w:tabs>
      <w:snapToGrid w:val="0"/>
    </w:pPr>
    <w:rPr>
      <w:sz w:val="20"/>
      <w:szCs w:val="20"/>
    </w:rPr>
  </w:style>
  <w:style w:type="character" w:customStyle="1" w:styleId="ae">
    <w:name w:val="頁尾 字元"/>
    <w:basedOn w:val="a0"/>
    <w:link w:val="ad"/>
    <w:uiPriority w:val="99"/>
    <w:rsid w:val="00FA3C6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Pages>
  <Words>98</Words>
  <Characters>561</Characters>
  <Application>Microsoft Office Word</Application>
  <DocSecurity>0</DocSecurity>
  <Lines>4</Lines>
  <Paragraphs>1</Paragraphs>
  <ScaleCrop>false</ScaleCrop>
  <Company>Microsoft</Company>
  <LinksUpToDate>false</LinksUpToDate>
  <CharactersWithSpaces>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35</cp:revision>
  <dcterms:created xsi:type="dcterms:W3CDTF">2018-09-10T05:01:00Z</dcterms:created>
  <dcterms:modified xsi:type="dcterms:W3CDTF">2019-05-15T03:11:00Z</dcterms:modified>
</cp:coreProperties>
</file>